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CD" w:rsidRDefault="001330C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330CD" w:rsidRDefault="001330CD">
      <w:pPr>
        <w:pStyle w:val="ConsPlusNormal"/>
        <w:jc w:val="both"/>
      </w:pPr>
    </w:p>
    <w:p w:rsidR="001330CD" w:rsidRDefault="001330CD">
      <w:pPr>
        <w:pStyle w:val="ConsPlusTitle"/>
        <w:jc w:val="center"/>
      </w:pPr>
      <w:r>
        <w:t>КОЛЛЕГИЯ МИНИСТЕРСТВА КУЛЬТУРЫ РОССИЙСКОЙ ФЕДЕРАЦИИ</w:t>
      </w:r>
    </w:p>
    <w:p w:rsidR="001330CD" w:rsidRDefault="001330CD">
      <w:pPr>
        <w:pStyle w:val="ConsPlusTitle"/>
        <w:jc w:val="center"/>
      </w:pPr>
    </w:p>
    <w:p w:rsidR="001330CD" w:rsidRDefault="001330CD">
      <w:pPr>
        <w:pStyle w:val="ConsPlusTitle"/>
        <w:jc w:val="center"/>
      </w:pPr>
      <w:r>
        <w:t>РЕШЕНИЕ</w:t>
      </w:r>
    </w:p>
    <w:p w:rsidR="001330CD" w:rsidRDefault="001330CD">
      <w:pPr>
        <w:pStyle w:val="ConsPlusTitle"/>
        <w:jc w:val="center"/>
      </w:pPr>
      <w:r>
        <w:t>от 29 мая 2002 г. N 10</w:t>
      </w:r>
    </w:p>
    <w:p w:rsidR="001330CD" w:rsidRDefault="001330CD">
      <w:pPr>
        <w:pStyle w:val="ConsPlusTitle"/>
        <w:jc w:val="center"/>
      </w:pPr>
    </w:p>
    <w:p w:rsidR="001330CD" w:rsidRDefault="001330CD">
      <w:pPr>
        <w:pStyle w:val="ConsPlusTitle"/>
        <w:jc w:val="center"/>
      </w:pPr>
      <w:r>
        <w:t>О НЕКОТОРЫХ МЕРАХ ПО СТИМУЛИРОВАНИЮ</w:t>
      </w:r>
    </w:p>
    <w:p w:rsidR="001330CD" w:rsidRDefault="001330CD">
      <w:pPr>
        <w:pStyle w:val="ConsPlusTitle"/>
        <w:jc w:val="center"/>
      </w:pPr>
      <w:r>
        <w:t>ДЕЯТЕЛЬНОСТИ МУНИЦИПАЛЬНЫХ УЧРЕЖДЕНИЙ КУЛЬТУРЫ</w:t>
      </w:r>
    </w:p>
    <w:p w:rsidR="001330CD" w:rsidRDefault="001330CD">
      <w:pPr>
        <w:pStyle w:val="ConsPlusNormal"/>
        <w:jc w:val="center"/>
      </w:pPr>
    </w:p>
    <w:p w:rsidR="001330CD" w:rsidRDefault="001330CD">
      <w:pPr>
        <w:pStyle w:val="ConsPlusNormal"/>
        <w:ind w:firstLine="540"/>
        <w:jc w:val="both"/>
      </w:pPr>
      <w:r>
        <w:t>В целях оказания организационно - методической поддержки и стимулирования деятельности муниципальных культурно - досуговых учреждений коллегия Министерства культуры Российской Федерации решила:</w:t>
      </w:r>
    </w:p>
    <w:p w:rsidR="001330CD" w:rsidRDefault="001330CD">
      <w:pPr>
        <w:pStyle w:val="ConsPlusNormal"/>
        <w:ind w:firstLine="540"/>
        <w:jc w:val="both"/>
      </w:pPr>
      <w:r>
        <w:t xml:space="preserve">1. Одобрить </w:t>
      </w:r>
      <w:hyperlink w:anchor="P29" w:history="1">
        <w:r>
          <w:rPr>
            <w:color w:val="0000FF"/>
          </w:rPr>
          <w:t>Примерное положение</w:t>
        </w:r>
      </w:hyperlink>
      <w:r>
        <w:t xml:space="preserve"> о государственном и муниципальном учреждении культуры клубного типа (Приложение N 1) и </w:t>
      </w:r>
      <w:hyperlink w:anchor="P366" w:history="1">
        <w:r>
          <w:rPr>
            <w:color w:val="0000FF"/>
          </w:rPr>
          <w:t>Примерное положение</w:t>
        </w:r>
      </w:hyperlink>
      <w:r>
        <w:t xml:space="preserve"> о клубном формировании культурно - досугового учреждения (Приложение N 2).</w:t>
      </w:r>
    </w:p>
    <w:p w:rsidR="001330CD" w:rsidRDefault="001330CD">
      <w:pPr>
        <w:pStyle w:val="ConsPlusNormal"/>
        <w:ind w:firstLine="540"/>
        <w:jc w:val="both"/>
      </w:pPr>
      <w:r>
        <w:t>2. Рекомендовать министерствам культуры республик в составе Российской Федерации, органам культуры исполнительной власти краев, областей, национальных образований, г. г. Москвы и Санкт - Петербурга с учетом местных особенностей и условий подготовить проекты настоящих нормативных правовых актов и в соответствии с действующим законодательством внести их на утверждение в порядке, установленном в субъекте Российской Федерации.</w:t>
      </w:r>
    </w:p>
    <w:p w:rsidR="001330CD" w:rsidRDefault="001330CD">
      <w:pPr>
        <w:pStyle w:val="ConsPlusNormal"/>
        <w:ind w:firstLine="540"/>
        <w:jc w:val="both"/>
      </w:pPr>
      <w:r>
        <w:t xml:space="preserve">3. Контроль за исполнением настоящего Постановления возложить на Департамент государственной поддержки искусств и развития народного творчества (М.Б. </w:t>
      </w:r>
      <w:proofErr w:type="spellStart"/>
      <w:r>
        <w:t>Кобахидзе</w:t>
      </w:r>
      <w:proofErr w:type="spellEnd"/>
      <w:r>
        <w:t>) и Департамент науки, образования и развития социально - культурной инфраструктуры (В.Ф. Зива).</w:t>
      </w:r>
    </w:p>
    <w:p w:rsidR="001330CD" w:rsidRDefault="001330CD">
      <w:pPr>
        <w:pStyle w:val="ConsPlusNormal"/>
      </w:pPr>
    </w:p>
    <w:p w:rsidR="001330CD" w:rsidRDefault="001330CD">
      <w:pPr>
        <w:pStyle w:val="ConsPlusNormal"/>
        <w:jc w:val="right"/>
      </w:pPr>
      <w:r>
        <w:t>Министр,</w:t>
      </w:r>
    </w:p>
    <w:p w:rsidR="001330CD" w:rsidRDefault="001330CD">
      <w:pPr>
        <w:pStyle w:val="ConsPlusNormal"/>
        <w:jc w:val="right"/>
      </w:pPr>
      <w:r>
        <w:t>Председатель коллегии</w:t>
      </w:r>
    </w:p>
    <w:p w:rsidR="001330CD" w:rsidRDefault="001330CD">
      <w:pPr>
        <w:pStyle w:val="ConsPlusNormal"/>
        <w:jc w:val="right"/>
      </w:pPr>
      <w:r>
        <w:t>М.Е.ШВЫДКОЙ</w:t>
      </w:r>
    </w:p>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pStyle w:val="ConsPlusNormal"/>
        <w:jc w:val="right"/>
      </w:pPr>
      <w:r>
        <w:t>Приложение N 1</w:t>
      </w:r>
    </w:p>
    <w:p w:rsidR="001330CD" w:rsidRDefault="001330CD">
      <w:pPr>
        <w:pStyle w:val="ConsPlusNormal"/>
        <w:jc w:val="right"/>
      </w:pPr>
      <w:r>
        <w:t>к решению коллегии</w:t>
      </w:r>
    </w:p>
    <w:p w:rsidR="001330CD" w:rsidRDefault="001330CD">
      <w:pPr>
        <w:pStyle w:val="ConsPlusNormal"/>
        <w:jc w:val="right"/>
      </w:pPr>
      <w:r>
        <w:t>Министерства культуры</w:t>
      </w:r>
    </w:p>
    <w:p w:rsidR="001330CD" w:rsidRDefault="001330CD">
      <w:pPr>
        <w:pStyle w:val="ConsPlusNormal"/>
        <w:jc w:val="right"/>
      </w:pPr>
      <w:r>
        <w:t>Российской Федерации</w:t>
      </w:r>
    </w:p>
    <w:p w:rsidR="001330CD" w:rsidRDefault="001330CD">
      <w:pPr>
        <w:pStyle w:val="ConsPlusNormal"/>
        <w:jc w:val="right"/>
      </w:pPr>
      <w:r>
        <w:t>от 29 мая 2002 г. N 10</w:t>
      </w:r>
    </w:p>
    <w:p w:rsidR="001330CD" w:rsidRDefault="001330CD">
      <w:pPr>
        <w:pStyle w:val="ConsPlusNormal"/>
      </w:pPr>
    </w:p>
    <w:p w:rsidR="001330CD" w:rsidRDefault="001330CD">
      <w:pPr>
        <w:pStyle w:val="ConsPlusTitle"/>
        <w:jc w:val="center"/>
      </w:pPr>
      <w:bookmarkStart w:id="0" w:name="P29"/>
      <w:bookmarkEnd w:id="0"/>
      <w:r>
        <w:t>ПРИМЕРНОЕ ПОЛОЖЕНИЕ</w:t>
      </w:r>
    </w:p>
    <w:p w:rsidR="001330CD" w:rsidRDefault="001330CD">
      <w:pPr>
        <w:pStyle w:val="ConsPlusTitle"/>
        <w:jc w:val="center"/>
      </w:pPr>
      <w:r>
        <w:t>О ГОСУДАРСТВЕННОМ И МУНИЦИПАЛЬНОМ</w:t>
      </w:r>
    </w:p>
    <w:p w:rsidR="001330CD" w:rsidRDefault="001330CD">
      <w:pPr>
        <w:pStyle w:val="ConsPlusTitle"/>
        <w:jc w:val="center"/>
      </w:pPr>
      <w:r>
        <w:t>УЧРЕЖДЕНИИ КУЛЬТУРЫ КЛУБНОГО ТИПА</w:t>
      </w:r>
    </w:p>
    <w:p w:rsidR="001330CD" w:rsidRDefault="001330CD">
      <w:pPr>
        <w:pStyle w:val="ConsPlusNormal"/>
      </w:pPr>
    </w:p>
    <w:p w:rsidR="001330CD" w:rsidRDefault="001330CD">
      <w:pPr>
        <w:pStyle w:val="ConsPlusNormal"/>
        <w:ind w:firstLine="540"/>
        <w:jc w:val="both"/>
      </w:pPr>
      <w:r>
        <w:t xml:space="preserve">Положение о государственном и муниципальном учреждении культуры клубного типа (далее - Клубное учреждение) определяет основополагающие принципы деятельности, правовые и социально - экономические условия создания и функционирования Клубных учреждений, которые, взаимодействуя с библиотеками, </w:t>
      </w:r>
      <w:r>
        <w:lastRenderedPageBreak/>
        <w:t>музеями, парками и другими массовыми учреждениями культуры, призваны обеспечить многообразие культурной жизни в Российской Федерации.</w:t>
      </w:r>
    </w:p>
    <w:p w:rsidR="001330CD" w:rsidRDefault="001330CD">
      <w:pPr>
        <w:pStyle w:val="ConsPlusNormal"/>
        <w:ind w:firstLine="540"/>
        <w:jc w:val="both"/>
      </w:pPr>
      <w:r>
        <w:t>Для Клубных учреждений, находящихся в ведении других ведомств, общественных и иных организаций и граждан, а также для государственных и муниципальных Клубных учреждений, не имеющих статуса юридического лица, настоящее Положение является примерным.</w:t>
      </w:r>
    </w:p>
    <w:p w:rsidR="001330CD" w:rsidRDefault="001330CD">
      <w:pPr>
        <w:pStyle w:val="ConsPlusNormal"/>
      </w:pPr>
    </w:p>
    <w:p w:rsidR="001330CD" w:rsidRDefault="001330CD">
      <w:pPr>
        <w:pStyle w:val="ConsPlusNormal"/>
        <w:jc w:val="center"/>
      </w:pPr>
      <w:r>
        <w:t>1. Общие положения и основные принципы</w:t>
      </w:r>
    </w:p>
    <w:p w:rsidR="001330CD" w:rsidRDefault="001330CD">
      <w:pPr>
        <w:pStyle w:val="ConsPlusNormal"/>
        <w:jc w:val="center"/>
      </w:pPr>
      <w:r>
        <w:t>деятельности Клубного учреждения</w:t>
      </w:r>
    </w:p>
    <w:p w:rsidR="001330CD" w:rsidRDefault="001330CD">
      <w:pPr>
        <w:pStyle w:val="ConsPlusNormal"/>
      </w:pPr>
    </w:p>
    <w:p w:rsidR="001330CD" w:rsidRDefault="001330CD">
      <w:pPr>
        <w:pStyle w:val="ConsPlusNormal"/>
        <w:ind w:firstLine="540"/>
        <w:jc w:val="both"/>
      </w:pPr>
      <w:r>
        <w:t>1.1. Под Клубным учреждением понимается организация, основной деятельностью которой является изучение, предоставление населению разнообразных услуг социально - культурного, просветительского, оздоровительного и развлекательного характера, создание условий для занятий любительским художественным творчеством.</w:t>
      </w:r>
    </w:p>
    <w:p w:rsidR="001330CD" w:rsidRDefault="001330CD">
      <w:pPr>
        <w:pStyle w:val="ConsPlusNormal"/>
        <w:ind w:firstLine="540"/>
        <w:jc w:val="both"/>
      </w:pPr>
      <w:r>
        <w:t>1.2. По уровню организованности, материально - технической и кадровой базы, общественных связей и отношений Клубное учреждение может быть: многопрофильным, обеспечивающим поддержку и развитие культурно - творческой, просветительской и досуговой деятельности различных направлений, форм, видов и жанров; однопрофильным, обеспечивающим разнообразие деятельности на основе конкретного направления или вида культурно - досуговой деятельности, а также функционирующим в качестве прокатной площадки для проведения культурно - досуговых и других общественных мероприятий.</w:t>
      </w:r>
    </w:p>
    <w:p w:rsidR="001330CD" w:rsidRDefault="001330CD">
      <w:pPr>
        <w:pStyle w:val="ConsPlusNormal"/>
        <w:ind w:firstLine="540"/>
        <w:jc w:val="both"/>
      </w:pPr>
      <w:r>
        <w:t>1.3. К Клубным учреждениям относятся ныне действующие, а также реорганизуемые и вновь создаваемые клубные учреждения:</w:t>
      </w:r>
    </w:p>
    <w:p w:rsidR="001330CD" w:rsidRDefault="001330CD">
      <w:pPr>
        <w:pStyle w:val="ConsPlusNormal"/>
        <w:ind w:firstLine="540"/>
        <w:jc w:val="both"/>
      </w:pPr>
      <w:r>
        <w:t>- функционирующие по административно - территориальному признаку: сельские (поселковые, городские) клубы; сельские (центральные, зональные, районные, городские, окружные, областные, краевые, республиканские) дома и дворцы культуры; центры культуры и досуга, культуры и искусств; культурно - спортивные, социально - культурные, культурно - досуговые комплексы и т.п.;</w:t>
      </w:r>
    </w:p>
    <w:p w:rsidR="001330CD" w:rsidRDefault="001330CD">
      <w:pPr>
        <w:pStyle w:val="ConsPlusNormal"/>
        <w:ind w:firstLine="540"/>
        <w:jc w:val="both"/>
      </w:pPr>
      <w:r>
        <w:t>- ориентированные на культурные интересы определенных профессиональных, национальных и других социально - демографических категорий населения: центры эстетического воспитания детей, технического творчества, клубы и дома творческой интеллигенции, женщин, молодежи, пенсионеров, центры традиционной культуры, дома ремесел и фольклора, национально - культурные центры и т.п.;</w:t>
      </w:r>
    </w:p>
    <w:p w:rsidR="001330CD" w:rsidRDefault="001330CD">
      <w:pPr>
        <w:pStyle w:val="ConsPlusNormal"/>
        <w:ind w:firstLine="540"/>
        <w:jc w:val="both"/>
      </w:pPr>
      <w:r>
        <w:t xml:space="preserve">- специализирующиеся на передвижном характере деятельности, с использованием различных транспортных средств: автоклубы, </w:t>
      </w:r>
      <w:proofErr w:type="spellStart"/>
      <w:r>
        <w:t>агиткультбригады</w:t>
      </w:r>
      <w:proofErr w:type="spellEnd"/>
      <w:r>
        <w:t xml:space="preserve">, плавучие </w:t>
      </w:r>
      <w:proofErr w:type="spellStart"/>
      <w:r>
        <w:t>культбазы</w:t>
      </w:r>
      <w:proofErr w:type="spellEnd"/>
      <w:r>
        <w:t xml:space="preserve"> и т.п.</w:t>
      </w:r>
    </w:p>
    <w:p w:rsidR="001330CD" w:rsidRDefault="001330CD">
      <w:pPr>
        <w:pStyle w:val="ConsPlusNormal"/>
        <w:ind w:firstLine="540"/>
        <w:jc w:val="both"/>
      </w:pPr>
      <w:r>
        <w:t xml:space="preserve">1.4. В своей деятельности Клубное учреждение руководствуется </w:t>
      </w:r>
      <w:hyperlink r:id="rId6"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 - правовыми актами руководящих органов соответствующих субъектов Российской Федерации и муниципальных образований, уставом либо положением Клубного учреждения.</w:t>
      </w:r>
    </w:p>
    <w:p w:rsidR="001330CD" w:rsidRDefault="001330CD">
      <w:pPr>
        <w:pStyle w:val="ConsPlusNormal"/>
        <w:ind w:firstLine="540"/>
        <w:jc w:val="both"/>
      </w:pPr>
      <w:r>
        <w:t>1.5. Основными принципами деятельности Клубного учреждения являются:</w:t>
      </w:r>
    </w:p>
    <w:p w:rsidR="001330CD" w:rsidRDefault="001330CD">
      <w:pPr>
        <w:pStyle w:val="ConsPlusNormal"/>
        <w:ind w:firstLine="540"/>
        <w:jc w:val="both"/>
      </w:pPr>
      <w:r>
        <w:t>- обеспечение конституционного права граждан Российской Федерации на свободу творчества, равный доступ к участию в культурной жизни и пользованию услугами, предоставляемыми Клубным учреждением;</w:t>
      </w:r>
    </w:p>
    <w:p w:rsidR="001330CD" w:rsidRDefault="001330CD">
      <w:pPr>
        <w:pStyle w:val="ConsPlusNormal"/>
        <w:ind w:firstLine="540"/>
        <w:jc w:val="both"/>
      </w:pPr>
      <w:r>
        <w:t>- гуманистический характер деятельности Клубного учреждения, приоритет общечеловеческих ценностей, жизни и здоровья человека, свободного развития личности;</w:t>
      </w:r>
    </w:p>
    <w:p w:rsidR="001330CD" w:rsidRDefault="001330CD">
      <w:pPr>
        <w:pStyle w:val="ConsPlusNormal"/>
        <w:ind w:firstLine="540"/>
        <w:jc w:val="both"/>
      </w:pPr>
      <w:r>
        <w:t xml:space="preserve">- содействие в сохранении единства культурного пространства страны, в поддержке </w:t>
      </w:r>
      <w:r>
        <w:lastRenderedPageBreak/>
        <w:t>и развитии самобытных национальных культур, региональных и местных культурных традиций и особенностей в условиях многонационального государства.</w:t>
      </w:r>
    </w:p>
    <w:p w:rsidR="001330CD" w:rsidRDefault="001330CD">
      <w:pPr>
        <w:pStyle w:val="ConsPlusNormal"/>
      </w:pPr>
    </w:p>
    <w:p w:rsidR="001330CD" w:rsidRDefault="001330CD">
      <w:pPr>
        <w:pStyle w:val="ConsPlusNormal"/>
        <w:jc w:val="center"/>
      </w:pPr>
      <w:r>
        <w:t>2. Правовой статус и гарантии деятельности</w:t>
      </w:r>
    </w:p>
    <w:p w:rsidR="001330CD" w:rsidRDefault="001330CD">
      <w:pPr>
        <w:pStyle w:val="ConsPlusNormal"/>
        <w:jc w:val="center"/>
      </w:pPr>
      <w:r>
        <w:t>Клубного учреждения</w:t>
      </w:r>
    </w:p>
    <w:p w:rsidR="001330CD" w:rsidRDefault="001330CD">
      <w:pPr>
        <w:pStyle w:val="ConsPlusNormal"/>
      </w:pPr>
    </w:p>
    <w:p w:rsidR="001330CD" w:rsidRDefault="001330CD">
      <w:pPr>
        <w:pStyle w:val="ConsPlusNormal"/>
        <w:ind w:firstLine="540"/>
        <w:jc w:val="both"/>
      </w:pPr>
      <w:r>
        <w:t>2.1. Клубное учреждение является некоммерческой организацией.</w:t>
      </w:r>
    </w:p>
    <w:p w:rsidR="001330CD" w:rsidRDefault="001330CD">
      <w:pPr>
        <w:pStyle w:val="ConsPlusNormal"/>
        <w:ind w:firstLine="540"/>
        <w:jc w:val="both"/>
      </w:pPr>
      <w:r>
        <w:t>2.2. Клубное учреждение создается учредителем по собственной инициативе и регистрируется уполномоченным органом в заявительном порядке в соответствии с законодательством Российской Федерации.</w:t>
      </w:r>
    </w:p>
    <w:p w:rsidR="001330CD" w:rsidRDefault="001330CD">
      <w:pPr>
        <w:pStyle w:val="ConsPlusNormal"/>
        <w:ind w:firstLine="540"/>
        <w:jc w:val="both"/>
      </w:pPr>
      <w:r>
        <w:t>2.3. Учредителем Клубного учреждения могут быть органы государственной власти и местного самоуправления.</w:t>
      </w:r>
    </w:p>
    <w:p w:rsidR="001330CD" w:rsidRDefault="001330CD">
      <w:pPr>
        <w:pStyle w:val="ConsPlusNormal"/>
        <w:ind w:firstLine="540"/>
        <w:jc w:val="both"/>
      </w:pPr>
      <w:r>
        <w:t>2.4. Учредительным документом Клубного учреждения является устав Клубного учреждения.</w:t>
      </w:r>
    </w:p>
    <w:p w:rsidR="001330CD" w:rsidRDefault="001330CD">
      <w:pPr>
        <w:pStyle w:val="ConsPlusNormal"/>
        <w:ind w:firstLine="540"/>
        <w:jc w:val="both"/>
      </w:pPr>
      <w:r>
        <w:t>2.5. В уставе Клубного учреждения определяются наименование Клубного учреждения, содержащее указание на характер деятельности и организационно - правовую форму, местонахождение Клубного учреждения, основные цели и виды деятельности, источники формирования имущества, структура, компетенция, особенности управления и контроля, основы взаимодействия с учредителем, порядок внесения изменений в учредительные документы, порядок использования имущества в случае ликвидации и реорганизации Клубного учреждения.</w:t>
      </w:r>
    </w:p>
    <w:p w:rsidR="001330CD" w:rsidRDefault="001330CD">
      <w:pPr>
        <w:pStyle w:val="ConsPlusNormal"/>
        <w:ind w:firstLine="540"/>
        <w:jc w:val="both"/>
      </w:pPr>
      <w:r>
        <w:t>2.6. Клубное учреждение является юридическим лицом, обладает обособленным имуществом, имеет свое наименование, самостоятельный баланс, лицевой счет в отделении казначейства, расчетный и иные счета в кредитных организациях, печать, штамп и бланки установленного образца. Клубное учреждение в соответствии с законодательством Российской Федерации может от своего имени приобретать и осуществлять имущественные и личные неимущественные права, нести обязанности, быть истцом и ответчиком в суде, арбитражном и третейском судах.</w:t>
      </w:r>
    </w:p>
    <w:p w:rsidR="001330CD" w:rsidRDefault="001330CD">
      <w:pPr>
        <w:pStyle w:val="ConsPlusNormal"/>
        <w:ind w:firstLine="540"/>
        <w:jc w:val="both"/>
      </w:pPr>
      <w:r>
        <w:t>2.7. Клубное учреждение как юридическое лицо считается созданным с момента его государственной регистрации.</w:t>
      </w:r>
    </w:p>
    <w:p w:rsidR="001330CD" w:rsidRDefault="001330CD">
      <w:pPr>
        <w:pStyle w:val="ConsPlusNormal"/>
        <w:ind w:firstLine="540"/>
        <w:jc w:val="both"/>
      </w:pPr>
      <w:r>
        <w:t>2.8. Клубное учреждение имеет право:</w:t>
      </w:r>
    </w:p>
    <w:p w:rsidR="001330CD" w:rsidRDefault="001330CD">
      <w:pPr>
        <w:pStyle w:val="ConsPlusNormal"/>
        <w:ind w:firstLine="540"/>
        <w:jc w:val="both"/>
      </w:pPr>
      <w:r>
        <w:t>- использовать результаты интеллектуальной деятельности, приравненные к ним средства индивидуализации в порядке и на условиях, предусмотренных законодательством об авторском праве и смежных правах;</w:t>
      </w:r>
    </w:p>
    <w:p w:rsidR="001330CD" w:rsidRDefault="001330CD">
      <w:pPr>
        <w:pStyle w:val="ConsPlusNormal"/>
        <w:ind w:firstLine="540"/>
        <w:jc w:val="both"/>
      </w:pPr>
      <w:r>
        <w:t>- участвовать в установленном порядке в реализации муниципальных, государственных и иных целевых программ в сфере культуры;</w:t>
      </w:r>
    </w:p>
    <w:p w:rsidR="001330CD" w:rsidRDefault="001330CD">
      <w:pPr>
        <w:pStyle w:val="ConsPlusNormal"/>
        <w:ind w:firstLine="540"/>
        <w:jc w:val="both"/>
      </w:pPr>
      <w:r>
        <w:t>- создавать, реорганизовывать и ликвидировать по согласованию с учредителем филиалы, представительства и иные структурные подразделения Клубного учреждения, которые по его доверенности могут в установленном порядке наделяться полностью или частично правами юридического лица, с регистрацией по фактическому адресу;</w:t>
      </w:r>
    </w:p>
    <w:p w:rsidR="001330CD" w:rsidRDefault="001330CD">
      <w:pPr>
        <w:pStyle w:val="ConsPlusNormal"/>
        <w:ind w:firstLine="540"/>
        <w:jc w:val="both"/>
      </w:pPr>
      <w:r>
        <w:t>- образовывать и вступать в созданные в соответствии с законодательством Российской Федерации культурно - творческие ассоциации, объединения и союзы;</w:t>
      </w:r>
    </w:p>
    <w:p w:rsidR="001330CD" w:rsidRDefault="001330CD">
      <w:pPr>
        <w:pStyle w:val="ConsPlusNormal"/>
        <w:ind w:firstLine="540"/>
        <w:jc w:val="both"/>
      </w:pPr>
      <w:r>
        <w:t>- принимать участие в международной деятельности в соответствии с законодательством Российской Федерации;</w:t>
      </w:r>
    </w:p>
    <w:p w:rsidR="001330CD" w:rsidRDefault="001330CD">
      <w:pPr>
        <w:pStyle w:val="ConsPlusNormal"/>
        <w:ind w:firstLine="540"/>
        <w:jc w:val="both"/>
      </w:pPr>
      <w:r>
        <w:t>- осуществлять другие виды деятельности, отнесенные к компетенции Клубного учреждения.</w:t>
      </w:r>
    </w:p>
    <w:p w:rsidR="001330CD" w:rsidRDefault="001330CD">
      <w:pPr>
        <w:pStyle w:val="ConsPlusNormal"/>
        <w:ind w:firstLine="540"/>
        <w:jc w:val="both"/>
      </w:pPr>
      <w:r>
        <w:t>2.9. Клубное учреждение обязано:</w:t>
      </w:r>
    </w:p>
    <w:p w:rsidR="001330CD" w:rsidRDefault="001330CD">
      <w:pPr>
        <w:pStyle w:val="ConsPlusNormal"/>
        <w:ind w:firstLine="540"/>
        <w:jc w:val="both"/>
      </w:pPr>
      <w:r>
        <w:t>- надлежащим образом выполнять свои обязательства, определенные уставом Клубного учреждения и договором с учредителем в соответствии с требованиями законов и иных нормативно - правовых актов;</w:t>
      </w:r>
    </w:p>
    <w:p w:rsidR="001330CD" w:rsidRDefault="001330CD">
      <w:pPr>
        <w:pStyle w:val="ConsPlusNormal"/>
        <w:ind w:firstLine="540"/>
        <w:jc w:val="both"/>
      </w:pPr>
      <w:r>
        <w:t xml:space="preserve">- осуществлять в соответствии с законодательством Российской Федерации </w:t>
      </w:r>
      <w:r>
        <w:lastRenderedPageBreak/>
        <w:t>социальное, медицинское и иные виды обязательного страхования своих работников, обеспечивать им условия для трудовой деятельности, своевременно выплачивать заработную плату в соответствии с законодательством Российской Федерации;</w:t>
      </w:r>
    </w:p>
    <w:p w:rsidR="001330CD" w:rsidRDefault="001330CD">
      <w:pPr>
        <w:pStyle w:val="ConsPlusNormal"/>
        <w:ind w:firstLine="540"/>
        <w:jc w:val="both"/>
      </w:pPr>
      <w:r>
        <w:t>- обеспечивать гарантированные законодательством Российской Федерации минимальный размер оплаты труда, условия труда и меры социальной защиты работников, нести ответственность за ущерб, причиненный их жизни и здоровью;</w:t>
      </w:r>
    </w:p>
    <w:p w:rsidR="001330CD" w:rsidRDefault="001330CD">
      <w:pPr>
        <w:pStyle w:val="ConsPlusNormal"/>
        <w:ind w:firstLine="540"/>
        <w:jc w:val="both"/>
      </w:pPr>
      <w:r>
        <w:t>- гарантировать соблюдение прав и свобод работников Клубного учреждения, участников его клубных формирований и обычных посетителей;</w:t>
      </w:r>
    </w:p>
    <w:p w:rsidR="001330CD" w:rsidRDefault="001330CD">
      <w:pPr>
        <w:pStyle w:val="ConsPlusNormal"/>
        <w:ind w:firstLine="540"/>
        <w:jc w:val="both"/>
      </w:pPr>
      <w:r>
        <w:t>- выполнять другие обязательства, предусмотренные законодательством Российской Федерации о труде и гражданским законодательством;</w:t>
      </w:r>
    </w:p>
    <w:p w:rsidR="001330CD" w:rsidRDefault="001330CD">
      <w:pPr>
        <w:pStyle w:val="ConsPlusNormal"/>
        <w:ind w:firstLine="540"/>
        <w:jc w:val="both"/>
      </w:pPr>
      <w:r>
        <w:t xml:space="preserve">- вести </w:t>
      </w:r>
      <w:hyperlink w:anchor="P210" w:history="1">
        <w:r>
          <w:rPr>
            <w:color w:val="0000FF"/>
          </w:rPr>
          <w:t>журнал</w:t>
        </w:r>
      </w:hyperlink>
      <w:r>
        <w:t xml:space="preserve"> клубной работы как документ строгой отчетности, являющийся основанием для определения показателей по отнесению к группам по оплате труда и других организационно - экономических показателей, формой контроля по итогам планирования работы (Приложение 1).</w:t>
      </w:r>
    </w:p>
    <w:p w:rsidR="001330CD" w:rsidRDefault="001330CD">
      <w:pPr>
        <w:pStyle w:val="ConsPlusNormal"/>
        <w:ind w:firstLine="540"/>
        <w:jc w:val="both"/>
      </w:pPr>
      <w:r>
        <w:t>2.10. Клубному учреждению обеспечивается защита его прав и интересов в соответствии с законодательством Российской Федерации, поддержка органов государственной власти и местного самоуправления, в том числе финансовая.</w:t>
      </w:r>
    </w:p>
    <w:p w:rsidR="001330CD" w:rsidRDefault="001330CD">
      <w:pPr>
        <w:pStyle w:val="ConsPlusNormal"/>
        <w:ind w:firstLine="540"/>
        <w:jc w:val="both"/>
      </w:pPr>
      <w:r>
        <w:t>2.11. Органы государственной власти и местного самоуправления не вмешиваются в профессионально - творческую деятельность Клубного учреждения, за исключением случаев, предусмотренных законодательством Российской Федерации.</w:t>
      </w:r>
    </w:p>
    <w:p w:rsidR="001330CD" w:rsidRDefault="001330CD">
      <w:pPr>
        <w:pStyle w:val="ConsPlusNormal"/>
      </w:pPr>
    </w:p>
    <w:p w:rsidR="001330CD" w:rsidRDefault="001330CD">
      <w:pPr>
        <w:pStyle w:val="ConsPlusNormal"/>
        <w:jc w:val="center"/>
      </w:pPr>
      <w:r>
        <w:t>3. Управление и руководство Клубным учреждением</w:t>
      </w:r>
    </w:p>
    <w:p w:rsidR="001330CD" w:rsidRDefault="001330CD">
      <w:pPr>
        <w:pStyle w:val="ConsPlusNormal"/>
      </w:pPr>
    </w:p>
    <w:p w:rsidR="001330CD" w:rsidRDefault="001330CD">
      <w:pPr>
        <w:pStyle w:val="ConsPlusNormal"/>
        <w:ind w:firstLine="540"/>
        <w:jc w:val="both"/>
      </w:pPr>
      <w:r>
        <w:t>3.1. Управление Клубным учреждением осуществляется в установленном порядке в соответствии с законодательством Российской Федерации, уставом либо положением Клубного учреждения.</w:t>
      </w:r>
    </w:p>
    <w:p w:rsidR="001330CD" w:rsidRDefault="001330CD">
      <w:pPr>
        <w:pStyle w:val="ConsPlusNormal"/>
        <w:ind w:firstLine="540"/>
        <w:jc w:val="both"/>
      </w:pPr>
      <w:r>
        <w:t>3.2. Учредитель Клубного учреждения утверждает устав и изменения устава, назначает на должность и освобождает от должности руководителя Клубного учреждения, осуществляет контроль за соответствием деятельности Клубного учреждения законодательству Российской Федерации и уставным целям и принципам.</w:t>
      </w:r>
    </w:p>
    <w:p w:rsidR="001330CD" w:rsidRDefault="001330CD">
      <w:pPr>
        <w:pStyle w:val="ConsPlusNormal"/>
        <w:ind w:firstLine="540"/>
        <w:jc w:val="both"/>
      </w:pPr>
      <w:r>
        <w:t>3.3. Непосредственное руководство деятельностью Клубного учреждения осуществляется его директором, с которым учредитель заключает трудовой договор (контракт).</w:t>
      </w:r>
    </w:p>
    <w:p w:rsidR="001330CD" w:rsidRDefault="001330CD">
      <w:pPr>
        <w:pStyle w:val="ConsPlusNormal"/>
        <w:ind w:firstLine="540"/>
        <w:jc w:val="both"/>
      </w:pPr>
      <w:r>
        <w:t>3.4. Директор Клубного учреждения в соответствии с уставом и в пределах своей компетенции действует без доверенности от имени Клубного учреждения, представляет его интересы во взаимоотношениях с юридическими и физическими лицами, распоряжается имуществом Клубного учреждения, заключает договоры, в том числе трудовые, выдает доверенности, открывает в кредитных организациях расчетный и другие счета Клубного учреждения, пользуется правом распоряжения средствами, утверждает структуру Клубного учреждения и штатное расписание, самостоятельно определяет численность и состав специалистов, форму, систему и размеры оплаты труда, надбавок и других выплат стимулирующего характера в пределах имеющихся средств на оплату труда, издает приказы и дает указания, обязательные для всех работников Клубного учреждения, несет ответственность за результаты деятельности Клубного учреждения.</w:t>
      </w:r>
    </w:p>
    <w:p w:rsidR="001330CD" w:rsidRDefault="001330CD">
      <w:pPr>
        <w:pStyle w:val="ConsPlusNormal"/>
        <w:ind w:firstLine="540"/>
        <w:jc w:val="both"/>
      </w:pPr>
      <w:r>
        <w:t>3.5. В Клубном учреждении могут создаваться совещательные органы: правление, художественный совет, методический совет и т.п.</w:t>
      </w:r>
    </w:p>
    <w:p w:rsidR="001330CD" w:rsidRDefault="001330CD">
      <w:pPr>
        <w:pStyle w:val="ConsPlusNormal"/>
      </w:pPr>
    </w:p>
    <w:p w:rsidR="001330CD" w:rsidRDefault="001330CD">
      <w:pPr>
        <w:pStyle w:val="ConsPlusNormal"/>
        <w:jc w:val="center"/>
      </w:pPr>
      <w:r>
        <w:t>4. Основные цели и виды деятельности</w:t>
      </w:r>
    </w:p>
    <w:p w:rsidR="001330CD" w:rsidRDefault="001330CD">
      <w:pPr>
        <w:pStyle w:val="ConsPlusNormal"/>
        <w:jc w:val="center"/>
      </w:pPr>
      <w:r>
        <w:t>Клубного учреждения</w:t>
      </w:r>
    </w:p>
    <w:p w:rsidR="001330CD" w:rsidRDefault="001330CD">
      <w:pPr>
        <w:pStyle w:val="ConsPlusNormal"/>
      </w:pPr>
    </w:p>
    <w:p w:rsidR="001330CD" w:rsidRDefault="001330CD">
      <w:pPr>
        <w:pStyle w:val="ConsPlusNormal"/>
        <w:ind w:firstLine="540"/>
        <w:jc w:val="both"/>
      </w:pPr>
      <w:r>
        <w:lastRenderedPageBreak/>
        <w:t>4.1. Клубное учреждение создается в целях удовлетворения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 - культурной активности населения, организации его досуга и отдыха.</w:t>
      </w:r>
    </w:p>
    <w:p w:rsidR="001330CD" w:rsidRDefault="001330CD">
      <w:pPr>
        <w:pStyle w:val="ConsPlusNormal"/>
        <w:ind w:firstLine="540"/>
        <w:jc w:val="both"/>
      </w:pPr>
      <w:r>
        <w:t>4.2. Основными видами деятельности Клубного учреждения являются:</w:t>
      </w:r>
    </w:p>
    <w:p w:rsidR="001330CD" w:rsidRDefault="001330CD">
      <w:pPr>
        <w:pStyle w:val="ConsPlusNormal"/>
        <w:ind w:firstLine="540"/>
        <w:jc w:val="both"/>
      </w:pPr>
      <w:r>
        <w:t xml:space="preserve">- создание и организация работы коллективов, студий и кружков любительского художественного творчества, народных театров, филармоний, музеев, любительских объединений и клубов по культурно - познавательным, </w:t>
      </w:r>
      <w:proofErr w:type="spellStart"/>
      <w:r>
        <w:t>историко</w:t>
      </w:r>
      <w:proofErr w:type="spellEnd"/>
      <w:r>
        <w:t xml:space="preserve"> - краеведческим, научно - техническим, </w:t>
      </w:r>
      <w:proofErr w:type="spellStart"/>
      <w:r>
        <w:t>природно</w:t>
      </w:r>
      <w:proofErr w:type="spellEnd"/>
      <w:r>
        <w:t xml:space="preserve"> - экологическим, культурно - бытовым, </w:t>
      </w:r>
      <w:proofErr w:type="spellStart"/>
      <w:r>
        <w:t>коллекционно</w:t>
      </w:r>
      <w:proofErr w:type="spellEnd"/>
      <w:r>
        <w:t xml:space="preserve"> - собирательским и иным интересам, других клубных формирований;</w:t>
      </w:r>
    </w:p>
    <w:p w:rsidR="001330CD" w:rsidRDefault="001330CD">
      <w:pPr>
        <w:pStyle w:val="ConsPlusNormal"/>
        <w:ind w:firstLine="540"/>
        <w:jc w:val="both"/>
      </w:pPr>
      <w:r>
        <w:t>- 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1330CD" w:rsidRDefault="001330CD">
      <w:pPr>
        <w:pStyle w:val="ConsPlusNormal"/>
        <w:ind w:firstLine="540"/>
        <w:jc w:val="both"/>
      </w:pPr>
      <w:r>
        <w:t>- проведение спектаклей, концертов, других театрально - зрелищных и выставочных мероприятий, в том числе с участием профессиональных коллективов, исполнителей и авторов;</w:t>
      </w:r>
    </w:p>
    <w:p w:rsidR="001330CD" w:rsidRDefault="001330CD">
      <w:pPr>
        <w:pStyle w:val="ConsPlusNormal"/>
        <w:ind w:firstLine="540"/>
        <w:jc w:val="both"/>
      </w:pPr>
      <w:r>
        <w:t>- демонстрация кинофильмов и видеопрограмм;</w:t>
      </w:r>
    </w:p>
    <w:p w:rsidR="001330CD" w:rsidRDefault="001330CD">
      <w:pPr>
        <w:pStyle w:val="ConsPlusNormal"/>
        <w:ind w:firstLine="540"/>
        <w:jc w:val="both"/>
      </w:pPr>
      <w:r>
        <w:t>- организация работы разнообразных консультаций и лекториев, народных университетов, школ и курсов прикладных знаний и навыков, проведение тематических вечеров, устных журналов, циклов творческих встреч, других форм просветительской деятельности, в том числе на абонементной основе;</w:t>
      </w:r>
    </w:p>
    <w:p w:rsidR="001330CD" w:rsidRDefault="001330CD">
      <w:pPr>
        <w:pStyle w:val="ConsPlusNormal"/>
        <w:ind w:firstLine="540"/>
        <w:jc w:val="both"/>
      </w:pPr>
      <w:r>
        <w:t>- 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w:t>
      </w:r>
    </w:p>
    <w:p w:rsidR="001330CD" w:rsidRDefault="001330CD">
      <w:pPr>
        <w:pStyle w:val="ConsPlusNormal"/>
        <w:ind w:firstLine="540"/>
        <w:jc w:val="both"/>
      </w:pPr>
      <w:r>
        <w:t>- организация досуга различных групп населения, в том числе проведение вечеров отдыха и танцев, дискотек, молодежных балов, карнавалов, детских утренников, игровых и других культурно - развлекательных программ;</w:t>
      </w:r>
    </w:p>
    <w:p w:rsidR="001330CD" w:rsidRDefault="001330CD">
      <w:pPr>
        <w:pStyle w:val="ConsPlusNormal"/>
        <w:ind w:firstLine="540"/>
        <w:jc w:val="both"/>
      </w:pPr>
      <w:r>
        <w:t>- создание благоприятных условий для неформального общения посетителей Клубного учреждения (организация работы различного рода клубных гостиных, салонов, кафе, уголков живой природы, игротек, читальных залов и т.п.);</w:t>
      </w:r>
    </w:p>
    <w:p w:rsidR="001330CD" w:rsidRDefault="001330CD">
      <w:pPr>
        <w:pStyle w:val="ConsPlusNormal"/>
        <w:ind w:firstLine="540"/>
        <w:jc w:val="both"/>
      </w:pPr>
      <w:r>
        <w:t xml:space="preserve">- организация в установленном порядке работы спортивно - оздоровительных клубов и секций, групп туризма и здоровья, проведение спортивных выступлений, </w:t>
      </w:r>
      <w:proofErr w:type="spellStart"/>
      <w:r>
        <w:t>физкультурно</w:t>
      </w:r>
      <w:proofErr w:type="spellEnd"/>
      <w:r>
        <w:t xml:space="preserve"> - массовых соревнований, иных спортивных, </w:t>
      </w:r>
      <w:proofErr w:type="spellStart"/>
      <w:r>
        <w:t>физкультурно</w:t>
      </w:r>
      <w:proofErr w:type="spellEnd"/>
      <w:r>
        <w:t xml:space="preserve"> - оздоровительных и туристских программ;</w:t>
      </w:r>
    </w:p>
    <w:p w:rsidR="001330CD" w:rsidRDefault="001330CD">
      <w:pPr>
        <w:pStyle w:val="ConsPlusNormal"/>
        <w:ind w:firstLine="540"/>
        <w:jc w:val="both"/>
      </w:pPr>
      <w:r>
        <w:t>- предоставление в рамках возможностей Клубного учреждения разнообразных платных услуг социально - культурного характера населению с учетом его запросов и потребностей;</w:t>
      </w:r>
    </w:p>
    <w:p w:rsidR="001330CD" w:rsidRDefault="001330CD">
      <w:pPr>
        <w:pStyle w:val="ConsPlusNormal"/>
        <w:ind w:firstLine="540"/>
        <w:jc w:val="both"/>
      </w:pPr>
      <w:r>
        <w:t>- оказание по социально - творческим заказам, другим договорам с юридическими и физическими лицами консультативной, методической и организационно - творческой помощи в подготовке и проведении различных культурно - досуговых мероприятий, а также предоставление сопутствующих услуг: прокат музыкальных инструментов, реквизита, продажа репертуарно - методических материалов и т.п.;</w:t>
      </w:r>
    </w:p>
    <w:p w:rsidR="001330CD" w:rsidRDefault="001330CD">
      <w:pPr>
        <w:pStyle w:val="ConsPlusNormal"/>
        <w:ind w:firstLine="540"/>
        <w:jc w:val="both"/>
      </w:pPr>
      <w:r>
        <w:t>- осуществление других видов культурно - творческой, культурно - познавательной, досуговой и иной деятельности, соответствующей основным принципам и целям Клубного учреждения.</w:t>
      </w:r>
    </w:p>
    <w:p w:rsidR="001330CD" w:rsidRDefault="001330CD">
      <w:pPr>
        <w:pStyle w:val="ConsPlusNormal"/>
        <w:ind w:firstLine="540"/>
        <w:jc w:val="both"/>
      </w:pPr>
      <w:r>
        <w:t>4.3. Клубное учреждение в соответствии с законодательством Российской Федерации вправе осуществлять предпринимательскую деятельность лишь постольку, поскольку это служит достижению целей, ради которых оно создано, и отвечающую этим целям.</w:t>
      </w:r>
    </w:p>
    <w:p w:rsidR="001330CD" w:rsidRDefault="001330CD">
      <w:pPr>
        <w:pStyle w:val="ConsPlusNormal"/>
        <w:ind w:firstLine="540"/>
        <w:jc w:val="both"/>
      </w:pPr>
      <w:r>
        <w:t>4.4. К предпринимательской деятельности Клубного учреждения относится следующая деятельность:</w:t>
      </w:r>
    </w:p>
    <w:p w:rsidR="001330CD" w:rsidRDefault="001330CD">
      <w:pPr>
        <w:pStyle w:val="ConsPlusNormal"/>
        <w:ind w:firstLine="540"/>
        <w:jc w:val="both"/>
      </w:pPr>
      <w:r>
        <w:lastRenderedPageBreak/>
        <w:t>- торговля покупными товарами, оборудованием;</w:t>
      </w:r>
    </w:p>
    <w:p w:rsidR="001330CD" w:rsidRDefault="001330CD">
      <w:pPr>
        <w:pStyle w:val="ConsPlusNormal"/>
        <w:ind w:firstLine="540"/>
        <w:jc w:val="both"/>
      </w:pPr>
      <w:r>
        <w:t>- оказание посреднических услуг;</w:t>
      </w:r>
    </w:p>
    <w:p w:rsidR="001330CD" w:rsidRDefault="001330CD">
      <w:pPr>
        <w:pStyle w:val="ConsPlusNormal"/>
        <w:ind w:firstLine="540"/>
        <w:jc w:val="both"/>
      </w:pPr>
      <w:r>
        <w:t>- долевое участие в деятельности коммерческих предприятий, учреждений и организаций;</w:t>
      </w:r>
    </w:p>
    <w:p w:rsidR="001330CD" w:rsidRDefault="001330CD">
      <w:pPr>
        <w:pStyle w:val="ConsPlusNormal"/>
        <w:ind w:firstLine="540"/>
        <w:jc w:val="both"/>
      </w:pPr>
      <w:r>
        <w:t>- приобретение акций, облигаций, иных ценных бумаг и получение доходов (дивидендов, процентов) по ним;</w:t>
      </w:r>
    </w:p>
    <w:p w:rsidR="001330CD" w:rsidRDefault="001330CD">
      <w:pPr>
        <w:pStyle w:val="ConsPlusNormal"/>
        <w:ind w:firstLine="540"/>
        <w:jc w:val="both"/>
      </w:pPr>
      <w:r>
        <w:t>- осуществление приносящей доход, не предусмотренной уставом деятельности (работ, услуг), соответствующей целям создания Клубного учреждения.</w:t>
      </w:r>
    </w:p>
    <w:p w:rsidR="001330CD" w:rsidRDefault="001330CD">
      <w:pPr>
        <w:pStyle w:val="ConsPlusNormal"/>
        <w:ind w:firstLine="540"/>
        <w:jc w:val="both"/>
      </w:pPr>
      <w:r>
        <w:t>Деятельность Клубного учреждения по реализации предусмотренных уставом производимой продукции, работ и услуг относится к предпринимательской лишь в той части, в которой получаемый от этой деятельности доход не инвестируется непосредственно в данном Клубном учреждении на нужды обеспечения, развития и совершенствования основной уставной деятельности.</w:t>
      </w:r>
    </w:p>
    <w:p w:rsidR="001330CD" w:rsidRDefault="001330CD">
      <w:pPr>
        <w:pStyle w:val="ConsPlusNormal"/>
        <w:ind w:firstLine="540"/>
        <w:jc w:val="both"/>
      </w:pPr>
      <w:r>
        <w:t>Платные формы культурной деятельности Клубного учреждения не рассматриваются как предпринимательские, если доход от них полностью идет на его развитие и совершенствование.</w:t>
      </w:r>
    </w:p>
    <w:p w:rsidR="001330CD" w:rsidRDefault="001330CD">
      <w:pPr>
        <w:pStyle w:val="ConsPlusNormal"/>
        <w:ind w:firstLine="540"/>
        <w:jc w:val="both"/>
      </w:pPr>
      <w:r>
        <w:t>Учредитель или орган, зарегистрировавший Клубное учреждение, вправе приостановить его предпринимательскую деятельность, если она наносит ущерб уставной деятельности, до решения суда по этому вопросу.</w:t>
      </w:r>
    </w:p>
    <w:p w:rsidR="001330CD" w:rsidRDefault="001330CD">
      <w:pPr>
        <w:pStyle w:val="ConsPlusNormal"/>
      </w:pPr>
    </w:p>
    <w:p w:rsidR="001330CD" w:rsidRDefault="001330CD">
      <w:pPr>
        <w:pStyle w:val="ConsPlusNormal"/>
        <w:jc w:val="center"/>
      </w:pPr>
      <w:r>
        <w:t>5. Имущество, средства и фонды хранения учреждения</w:t>
      </w:r>
    </w:p>
    <w:p w:rsidR="001330CD" w:rsidRDefault="001330CD">
      <w:pPr>
        <w:pStyle w:val="ConsPlusNormal"/>
      </w:pPr>
    </w:p>
    <w:p w:rsidR="001330CD" w:rsidRDefault="001330CD">
      <w:pPr>
        <w:pStyle w:val="ConsPlusNormal"/>
        <w:ind w:firstLine="540"/>
        <w:jc w:val="both"/>
      </w:pPr>
      <w:r>
        <w:t>5.1. В соответствии с законодательством Российской Федерации и уставом Клубное учреждение наделяется учредителем имуществом, необходимым для осуществления уставной деятельности (зданиями, сооружениями, оборудованием, а также другим необходимым имуществом потребительского, социального, культурного или иного назначения) на праве оперативного управления согласно перечню имущества и (или) баланса Клубного учреждения на дату его учреждения.</w:t>
      </w:r>
    </w:p>
    <w:p w:rsidR="001330CD" w:rsidRDefault="001330CD">
      <w:pPr>
        <w:pStyle w:val="ConsPlusNormal"/>
        <w:ind w:firstLine="540"/>
        <w:jc w:val="both"/>
      </w:pPr>
      <w:r>
        <w:t>Имущество Клубного учреждения является собственностью учредителя учреждения.</w:t>
      </w:r>
    </w:p>
    <w:p w:rsidR="001330CD" w:rsidRDefault="001330CD">
      <w:pPr>
        <w:pStyle w:val="ConsPlusNormal"/>
        <w:ind w:firstLine="540"/>
        <w:jc w:val="both"/>
      </w:pPr>
      <w:r>
        <w:t>Земельные участки, занимаемые государственным или муниципальным Клубным учреждением, закрепляются за ним в безвозмездное пользование в порядке, установленном законодательством Российской Федерации, на весь период существования.</w:t>
      </w:r>
    </w:p>
    <w:p w:rsidR="001330CD" w:rsidRDefault="001330CD">
      <w:pPr>
        <w:pStyle w:val="ConsPlusNormal"/>
        <w:ind w:firstLine="540"/>
        <w:jc w:val="both"/>
      </w:pPr>
      <w:r>
        <w:t>5.2. Деятельность Клубного учреждения полностью или частично финансируется учредителем и (или) собственниками имущества, либо уполномоченными ими органами посредством передачи Клубному учреждению денежных средств, выделенных по смете или закрепления за ним иного имущества.</w:t>
      </w:r>
    </w:p>
    <w:p w:rsidR="001330CD" w:rsidRDefault="001330CD">
      <w:pPr>
        <w:pStyle w:val="ConsPlusNormal"/>
        <w:ind w:firstLine="540"/>
        <w:jc w:val="both"/>
      </w:pPr>
      <w:r>
        <w:t>5.3. Закрепление за Клубным учреждением зданий и сооружений, отнесенных в установленном порядке к памятникам истории и культуры, производится специально уполномоченными государственными органами охраны памятников истории и культуры на основе акта приема - передачи и охранного обязательства (</w:t>
      </w:r>
      <w:proofErr w:type="spellStart"/>
      <w:r>
        <w:t>охранно</w:t>
      </w:r>
      <w:proofErr w:type="spellEnd"/>
      <w:r>
        <w:t xml:space="preserve"> - арендного договора), заключаемого Клубным учреждением с указанными государственными органами.</w:t>
      </w:r>
    </w:p>
    <w:p w:rsidR="001330CD" w:rsidRDefault="001330CD">
      <w:pPr>
        <w:pStyle w:val="ConsPlusNormal"/>
        <w:ind w:firstLine="540"/>
        <w:jc w:val="both"/>
      </w:pPr>
      <w:r>
        <w:t>5.4. Источниками формирования имущества Клубного учреждения являются:</w:t>
      </w:r>
    </w:p>
    <w:p w:rsidR="001330CD" w:rsidRDefault="001330CD">
      <w:pPr>
        <w:pStyle w:val="ConsPlusNormal"/>
        <w:ind w:firstLine="540"/>
        <w:jc w:val="both"/>
      </w:pPr>
      <w:r>
        <w:t>- бюджетные и внебюджетные средства;</w:t>
      </w:r>
    </w:p>
    <w:p w:rsidR="001330CD" w:rsidRDefault="001330CD">
      <w:pPr>
        <w:pStyle w:val="ConsPlusNormal"/>
        <w:ind w:firstLine="540"/>
        <w:jc w:val="both"/>
      </w:pPr>
      <w:r>
        <w:t>- имущество, переданное ему учредителем или уполномоченным им органом;</w:t>
      </w:r>
    </w:p>
    <w:p w:rsidR="001330CD" w:rsidRDefault="001330CD">
      <w:pPr>
        <w:pStyle w:val="ConsPlusNormal"/>
        <w:ind w:firstLine="540"/>
        <w:jc w:val="both"/>
      </w:pPr>
      <w:r>
        <w:t>- доход, полученный от реализации продукции, работ, услуг, а также от других видов разрешенной учреждению хозяйственной деятельности;</w:t>
      </w:r>
    </w:p>
    <w:p w:rsidR="001330CD" w:rsidRDefault="001330CD">
      <w:pPr>
        <w:pStyle w:val="ConsPlusNormal"/>
        <w:ind w:firstLine="540"/>
        <w:jc w:val="both"/>
      </w:pPr>
      <w:r>
        <w:t>- кредиты банков и других кредиторов;</w:t>
      </w:r>
    </w:p>
    <w:p w:rsidR="001330CD" w:rsidRDefault="001330CD">
      <w:pPr>
        <w:pStyle w:val="ConsPlusNormal"/>
        <w:ind w:firstLine="540"/>
        <w:jc w:val="both"/>
      </w:pPr>
      <w:r>
        <w:t xml:space="preserve">- безвозмездные или благотворительные взносы, пожертвования организаций, </w:t>
      </w:r>
      <w:r>
        <w:lastRenderedPageBreak/>
        <w:t>учреждений и граждан;</w:t>
      </w:r>
    </w:p>
    <w:p w:rsidR="001330CD" w:rsidRDefault="001330CD">
      <w:pPr>
        <w:pStyle w:val="ConsPlusNormal"/>
        <w:ind w:firstLine="540"/>
        <w:jc w:val="both"/>
      </w:pPr>
      <w:r>
        <w:t>- иные источники в соответствии с законодательством Российской Федерации.</w:t>
      </w:r>
    </w:p>
    <w:p w:rsidR="001330CD" w:rsidRDefault="001330CD">
      <w:pPr>
        <w:pStyle w:val="ConsPlusNormal"/>
        <w:ind w:firstLine="540"/>
        <w:jc w:val="both"/>
      </w:pPr>
      <w:r>
        <w:t>5.5. Имущество Клубного учреждения учитывается на самостоятельном балансе и состоит из основных фондов и оборотных средств, необходимых для выполнения целей и задач учреждения в соответствии с его уставом.</w:t>
      </w:r>
    </w:p>
    <w:p w:rsidR="001330CD" w:rsidRDefault="001330CD">
      <w:pPr>
        <w:pStyle w:val="ConsPlusNormal"/>
        <w:ind w:firstLine="540"/>
        <w:jc w:val="both"/>
      </w:pPr>
      <w:r>
        <w:t>5.6. Клубное учреждение в целях обеспечения уставной деятельности обладает следующим имуществом:</w:t>
      </w:r>
    </w:p>
    <w:p w:rsidR="001330CD" w:rsidRDefault="001330CD">
      <w:pPr>
        <w:pStyle w:val="ConsPlusNormal"/>
        <w:ind w:firstLine="540"/>
        <w:jc w:val="both"/>
      </w:pPr>
      <w:r>
        <w:t>- закрепленным за ним учредителем при учреждении;</w:t>
      </w:r>
    </w:p>
    <w:p w:rsidR="001330CD" w:rsidRDefault="001330CD">
      <w:pPr>
        <w:pStyle w:val="ConsPlusNormal"/>
        <w:ind w:firstLine="540"/>
        <w:jc w:val="both"/>
      </w:pPr>
      <w:r>
        <w:t>- приобретенным за счет денежных средств, полученных по смете;</w:t>
      </w:r>
    </w:p>
    <w:p w:rsidR="001330CD" w:rsidRDefault="001330CD">
      <w:pPr>
        <w:pStyle w:val="ConsPlusNormal"/>
        <w:ind w:firstLine="540"/>
        <w:jc w:val="both"/>
      </w:pPr>
      <w:r>
        <w:t>- приобретенным за счет доходов, полученных от предусмотренной уставом предпринимательской деятельности, а также получаемым в форме дарения, пожертвования юридических и физических лиц, а также по завещанию, договору или на иных основаниях.</w:t>
      </w:r>
    </w:p>
    <w:p w:rsidR="001330CD" w:rsidRDefault="001330CD">
      <w:pPr>
        <w:pStyle w:val="ConsPlusNormal"/>
        <w:ind w:firstLine="540"/>
        <w:jc w:val="both"/>
      </w:pPr>
      <w:r>
        <w:t>5.7. Прием, учет и выдача клубным учреждениям музейных, библиотечных, архивных фондов происходит в соответствии с действующим законодательством о музейных, библиотечных и архивных фондах.</w:t>
      </w:r>
    </w:p>
    <w:p w:rsidR="001330CD" w:rsidRDefault="001330CD">
      <w:pPr>
        <w:pStyle w:val="ConsPlusNormal"/>
        <w:ind w:firstLine="540"/>
        <w:jc w:val="both"/>
      </w:pPr>
      <w:r>
        <w:t>5.8. Музейные, библиотечные, архивные фонды, являющиеся частью общероссийских музейных, архивных, библиотечных фондов, закрепляются их собственником за Клубным учреждением на праве оперативного управления. При этом пределы оперативного управления указанным имуществом устанавливаются регламентирующими документами уполномоченного органа. Клубное учреждение использует музейные, библиотечные, архивные фонды в соответствии с целями деятельности, определенными его уставом.</w:t>
      </w:r>
    </w:p>
    <w:p w:rsidR="001330CD" w:rsidRDefault="001330CD">
      <w:pPr>
        <w:pStyle w:val="ConsPlusNormal"/>
        <w:ind w:firstLine="540"/>
        <w:jc w:val="both"/>
      </w:pPr>
      <w:r>
        <w:t>5.9. При осуществлении разрешенной предпринимательской деятельности Клубное учреждение самостоятельно распоряжается доходами от этой деятельности и имуществом, приобретенным за счет этих доходов, в установленных пределах.</w:t>
      </w:r>
    </w:p>
    <w:p w:rsidR="001330CD" w:rsidRDefault="001330CD">
      <w:pPr>
        <w:pStyle w:val="ConsPlusNormal"/>
        <w:ind w:firstLine="540"/>
        <w:jc w:val="both"/>
      </w:pPr>
      <w:r>
        <w:t>Пределы разрешенной предпринимательской деятельности Клубного учреждения могут устанавливаться учредителем.</w:t>
      </w:r>
    </w:p>
    <w:p w:rsidR="001330CD" w:rsidRDefault="001330CD">
      <w:pPr>
        <w:pStyle w:val="ConsPlusNormal"/>
        <w:ind w:firstLine="540"/>
        <w:jc w:val="both"/>
      </w:pPr>
      <w:r>
        <w:t>5.10. Имущество, приобретенное за счет доходов от разрешенной предпринимательской деятельности, поступает в самостоятельное распоряжение Клубного учреждения и включается в состав имущества, которое подлежит отдельному учету, либо в состав музейных, библиотечных, архивных фондов в установленном порядке.</w:t>
      </w:r>
    </w:p>
    <w:p w:rsidR="001330CD" w:rsidRDefault="001330CD">
      <w:pPr>
        <w:pStyle w:val="ConsPlusNormal"/>
        <w:ind w:firstLine="540"/>
        <w:jc w:val="both"/>
      </w:pPr>
      <w:r>
        <w:t>Это имущество в правовом отношении приравнивается к другому имуществу, закрепленному за Клубным учреждением на праве оперативного управления.</w:t>
      </w:r>
    </w:p>
    <w:p w:rsidR="001330CD" w:rsidRDefault="001330CD">
      <w:pPr>
        <w:pStyle w:val="ConsPlusNormal"/>
        <w:ind w:firstLine="540"/>
        <w:jc w:val="both"/>
      </w:pPr>
      <w:r>
        <w:t>5.11. Клубное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1330CD" w:rsidRDefault="001330CD">
      <w:pPr>
        <w:pStyle w:val="ConsPlusNormal"/>
        <w:ind w:firstLine="540"/>
        <w:jc w:val="both"/>
      </w:pPr>
      <w:r>
        <w:t>5.12. При осуществлении оперативного управления имуществом, отраженным на его балансе, Клубное учреждение обязано:</w:t>
      </w:r>
    </w:p>
    <w:p w:rsidR="001330CD" w:rsidRDefault="001330CD">
      <w:pPr>
        <w:pStyle w:val="ConsPlusNormal"/>
        <w:ind w:firstLine="540"/>
        <w:jc w:val="both"/>
      </w:pPr>
      <w:r>
        <w:t>- эффективно использовать закрепленное на праве оперативного управления имущество;</w:t>
      </w:r>
    </w:p>
    <w:p w:rsidR="001330CD" w:rsidRDefault="001330CD">
      <w:pPr>
        <w:pStyle w:val="ConsPlusNormal"/>
        <w:ind w:firstLine="540"/>
        <w:jc w:val="both"/>
      </w:pPr>
      <w:r>
        <w:t>- обеспечивать сохранность и использование закрепленного за ним на праве оперативного управления имущества строго по целевому назначению;</w:t>
      </w:r>
    </w:p>
    <w:p w:rsidR="001330CD" w:rsidRDefault="001330CD">
      <w:pPr>
        <w:pStyle w:val="ConsPlusNormal"/>
        <w:ind w:firstLine="540"/>
        <w:jc w:val="both"/>
      </w:pPr>
      <w:r>
        <w:t>-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1330CD" w:rsidRDefault="001330CD">
      <w:pPr>
        <w:pStyle w:val="ConsPlusNormal"/>
        <w:ind w:firstLine="540"/>
        <w:jc w:val="both"/>
      </w:pPr>
      <w:r>
        <w:t>- осуществлять капитальный и текущий ремонт закрепленного за предприятием имущества; при этом не подлежат возмещению любые произведенные улучшения закрепленного на праве оперативного управления имущества.</w:t>
      </w:r>
    </w:p>
    <w:p w:rsidR="001330CD" w:rsidRDefault="001330CD">
      <w:pPr>
        <w:pStyle w:val="ConsPlusNormal"/>
        <w:ind w:firstLine="540"/>
        <w:jc w:val="both"/>
      </w:pPr>
      <w:r>
        <w:lastRenderedPageBreak/>
        <w:t>5.13. Государственная или муниципальная собственность, закрепленная за Клубным учреждением, может отчуждаться собственником в порядке и на условиях, установленных законодательством Российской Федерации, законодательством и правовыми актами субъектов Федерации, актами органов местного самоуправления, принятыми в пределах их полномочий.</w:t>
      </w:r>
    </w:p>
    <w:p w:rsidR="001330CD" w:rsidRDefault="001330CD">
      <w:pPr>
        <w:pStyle w:val="ConsPlusNormal"/>
        <w:ind w:firstLine="540"/>
        <w:jc w:val="both"/>
      </w:pPr>
      <w:r>
        <w:t>5.14. Изъятие и (или) отчуждение собственности и земельных участков, закрепленных за Клубным учреждением, допускается только по истечении срока договора между собственником и Клубным учреждением или между собственником и учредителем, если иное не предусмотрено договором.</w:t>
      </w:r>
    </w:p>
    <w:p w:rsidR="001330CD" w:rsidRDefault="001330CD">
      <w:pPr>
        <w:pStyle w:val="ConsPlusNormal"/>
        <w:ind w:firstLine="540"/>
        <w:jc w:val="both"/>
      </w:pPr>
      <w:r>
        <w:t>5.15. При переходе права собственности на Клубное учреждение к другому лицу это Клубное учреждение сохраняет за собой право оперативного управления на принадлежащее ему имущество.</w:t>
      </w:r>
    </w:p>
    <w:p w:rsidR="001330CD" w:rsidRDefault="001330CD">
      <w:pPr>
        <w:pStyle w:val="ConsPlusNormal"/>
        <w:ind w:firstLine="540"/>
        <w:jc w:val="both"/>
      </w:pPr>
      <w:r>
        <w:t>5.16. Клубное учреждение самостоятельно распоряжается продуктами своего интеллектуального и творческого труда.</w:t>
      </w:r>
    </w:p>
    <w:p w:rsidR="001330CD" w:rsidRDefault="001330CD">
      <w:pPr>
        <w:pStyle w:val="ConsPlusNormal"/>
        <w:ind w:firstLine="540"/>
        <w:jc w:val="both"/>
      </w:pPr>
      <w:r>
        <w:t>5.17. Отношения между учредителем и государственным или муниципальным Клубным учреждением могут определятся договором, заключенным между ними в соответствии с законодательством Российской Федерации.</w:t>
      </w:r>
    </w:p>
    <w:p w:rsidR="001330CD" w:rsidRDefault="001330CD">
      <w:pPr>
        <w:pStyle w:val="ConsPlusNormal"/>
        <w:ind w:firstLine="540"/>
        <w:jc w:val="both"/>
      </w:pPr>
      <w:r>
        <w:t>5.18. В договоре могут быть предусмотрены обязательства Клубного учреждения в отношении объемов основной деятельности (количества мероприятий, числа клубных формирований и т.п.), установления льготных цен для отдельных категорий населения, другие обязательства, связанные с основной деятельностью, и обязательства учредителя по обеспечению финансирования Клубного учреждения в объемах, определенных бюджетом или договором, по выделению средств на техническое переоснащение, капитальный ремонт или реконструкцию.</w:t>
      </w:r>
    </w:p>
    <w:p w:rsidR="001330CD" w:rsidRDefault="001330CD">
      <w:pPr>
        <w:pStyle w:val="ConsPlusNormal"/>
        <w:ind w:firstLine="540"/>
        <w:jc w:val="both"/>
      </w:pPr>
      <w:r>
        <w:t>В договоре могут быть также предусмотрены выполнение Клубным учреждением социально - творческих заказов учредителя, предусматривающее дополнительное финансирование. Определены порядок использования Клубным учреждением имущества, переданного ему учредителем, материальная ответственность сторон, обязательства учредителя по социальной защите работников Клубного учреждения и членов их семей.</w:t>
      </w:r>
    </w:p>
    <w:p w:rsidR="001330CD" w:rsidRDefault="001330CD">
      <w:pPr>
        <w:pStyle w:val="ConsPlusNormal"/>
        <w:ind w:firstLine="540"/>
        <w:jc w:val="both"/>
      </w:pPr>
      <w:r>
        <w:t>5.19. Договор на новый срок заключается, как правило, не позднее чем за месяц до истечения срока действующего договора. Расторжение договора осуществляется в порядке, предусмотренном гражданским законодательством.</w:t>
      </w:r>
    </w:p>
    <w:p w:rsidR="001330CD" w:rsidRDefault="001330CD">
      <w:pPr>
        <w:pStyle w:val="ConsPlusNormal"/>
      </w:pPr>
    </w:p>
    <w:p w:rsidR="001330CD" w:rsidRDefault="001330CD">
      <w:pPr>
        <w:pStyle w:val="ConsPlusNormal"/>
        <w:jc w:val="center"/>
      </w:pPr>
      <w:r>
        <w:t>6. Организация и финансирование деятельности</w:t>
      </w:r>
    </w:p>
    <w:p w:rsidR="001330CD" w:rsidRDefault="001330CD">
      <w:pPr>
        <w:pStyle w:val="ConsPlusNormal"/>
        <w:jc w:val="center"/>
      </w:pPr>
      <w:r>
        <w:t>Клубного учреждения</w:t>
      </w:r>
    </w:p>
    <w:p w:rsidR="001330CD" w:rsidRDefault="001330CD">
      <w:pPr>
        <w:pStyle w:val="ConsPlusNormal"/>
      </w:pPr>
    </w:p>
    <w:p w:rsidR="001330CD" w:rsidRDefault="001330CD">
      <w:pPr>
        <w:pStyle w:val="ConsPlusNormal"/>
        <w:ind w:firstLine="540"/>
        <w:jc w:val="both"/>
      </w:pPr>
      <w:r>
        <w:t xml:space="preserve">6.1. Клубное учреждение самостоятельно планирует свою деятельность и определяет перспективы ее развития, исходя из целей, предусмотренных его уставом, наличия собственных творческих и хозяйственных ресурсов, необходимости </w:t>
      </w:r>
      <w:proofErr w:type="spellStart"/>
      <w:r>
        <w:t>творческо</w:t>
      </w:r>
      <w:proofErr w:type="spellEnd"/>
      <w:r>
        <w:t xml:space="preserve"> - производственного и социального развития.</w:t>
      </w:r>
    </w:p>
    <w:p w:rsidR="001330CD" w:rsidRDefault="001330CD">
      <w:pPr>
        <w:pStyle w:val="ConsPlusNormal"/>
        <w:ind w:firstLine="540"/>
        <w:jc w:val="both"/>
      </w:pPr>
      <w:r>
        <w:t>6.2. Клубное учреждение вправе использовать денежные средства, выделенные ему по смете, только в строгом соответствии с их целевым назначением.</w:t>
      </w:r>
    </w:p>
    <w:p w:rsidR="001330CD" w:rsidRDefault="001330CD">
      <w:pPr>
        <w:pStyle w:val="ConsPlusNormal"/>
        <w:ind w:firstLine="540"/>
        <w:jc w:val="both"/>
      </w:pPr>
      <w:r>
        <w:t>6.3. Источниками финансирования деятельности Клубного учреждения являются:</w:t>
      </w:r>
    </w:p>
    <w:p w:rsidR="001330CD" w:rsidRDefault="001330CD">
      <w:pPr>
        <w:pStyle w:val="ConsPlusNormal"/>
        <w:ind w:firstLine="540"/>
        <w:jc w:val="both"/>
      </w:pPr>
      <w:r>
        <w:t>- ассигнования учредителя;</w:t>
      </w:r>
    </w:p>
    <w:p w:rsidR="001330CD" w:rsidRDefault="001330CD">
      <w:pPr>
        <w:pStyle w:val="ConsPlusNormal"/>
        <w:ind w:firstLine="540"/>
        <w:jc w:val="both"/>
      </w:pPr>
      <w:r>
        <w:t>- сборы от продажи билетов на организуемые Клубным учреждением культурно - досуговые мероприятия, а также доходы от предоставления сопутствующих услуг и функционирования самоокупаемых кружков;</w:t>
      </w:r>
    </w:p>
    <w:p w:rsidR="001330CD" w:rsidRDefault="001330CD">
      <w:pPr>
        <w:pStyle w:val="ConsPlusNormal"/>
        <w:ind w:firstLine="540"/>
        <w:jc w:val="both"/>
      </w:pPr>
      <w:r>
        <w:t>- поступления по договорам на проведение работ и оказание услуг, заключенным с органами государственной власти и местного самоуправления, юридическими и физическими лицами, включая учредителя Клубного учреждения;</w:t>
      </w:r>
    </w:p>
    <w:p w:rsidR="001330CD" w:rsidRDefault="001330CD">
      <w:pPr>
        <w:pStyle w:val="ConsPlusNormal"/>
        <w:ind w:firstLine="540"/>
        <w:jc w:val="both"/>
      </w:pPr>
      <w:r>
        <w:lastRenderedPageBreak/>
        <w:t>- добровольные пожертвования, спонсорские вклады и дары юридических и физических лиц, средства, полученные по завещаниям;</w:t>
      </w:r>
    </w:p>
    <w:p w:rsidR="001330CD" w:rsidRDefault="001330CD">
      <w:pPr>
        <w:pStyle w:val="ConsPlusNormal"/>
        <w:ind w:firstLine="540"/>
        <w:jc w:val="both"/>
      </w:pPr>
      <w:r>
        <w:t>- кредиты банков и других кредитных организаций;</w:t>
      </w:r>
    </w:p>
    <w:p w:rsidR="001330CD" w:rsidRDefault="001330CD">
      <w:pPr>
        <w:pStyle w:val="ConsPlusNormal"/>
        <w:ind w:firstLine="540"/>
        <w:jc w:val="both"/>
      </w:pPr>
      <w:r>
        <w:t>- доходы от предпринимательской деятельности;</w:t>
      </w:r>
    </w:p>
    <w:p w:rsidR="001330CD" w:rsidRDefault="001330CD">
      <w:pPr>
        <w:pStyle w:val="ConsPlusNormal"/>
        <w:ind w:firstLine="540"/>
        <w:jc w:val="both"/>
      </w:pPr>
      <w:r>
        <w:t>- другие источники финансирования в соответствии с законодательством Российской Федерации.</w:t>
      </w:r>
    </w:p>
    <w:p w:rsidR="001330CD" w:rsidRDefault="001330CD">
      <w:pPr>
        <w:pStyle w:val="ConsPlusNormal"/>
        <w:ind w:firstLine="540"/>
        <w:jc w:val="both"/>
      </w:pPr>
      <w:r>
        <w:t>6.4. Клубное учреждение самостоятельно устанавливает цены на билеты. Цены (тарифы) на другие платные услуги и продукцию, реализуемые Клубным учреждением, устанавливаются в порядке, предусмотренном законодательством Российской Федерации.</w:t>
      </w:r>
    </w:p>
    <w:p w:rsidR="001330CD" w:rsidRDefault="001330CD">
      <w:pPr>
        <w:pStyle w:val="ConsPlusNormal"/>
        <w:ind w:firstLine="540"/>
        <w:jc w:val="both"/>
      </w:pPr>
      <w:r>
        <w:t>6.5. Право Клубного учреждения на получение от российских и иностранных юридических лиц и граждан безвозмездных пожертвований (даров, субсидий) не ограничивается.</w:t>
      </w:r>
    </w:p>
    <w:p w:rsidR="001330CD" w:rsidRDefault="001330CD">
      <w:pPr>
        <w:pStyle w:val="ConsPlusNormal"/>
        <w:ind w:firstLine="540"/>
        <w:jc w:val="both"/>
      </w:pPr>
      <w:r>
        <w:t>6.6. Финансирование должно обеспечить:</w:t>
      </w:r>
    </w:p>
    <w:p w:rsidR="001330CD" w:rsidRDefault="001330CD">
      <w:pPr>
        <w:pStyle w:val="ConsPlusNormal"/>
        <w:ind w:firstLine="540"/>
        <w:jc w:val="both"/>
      </w:pPr>
      <w:r>
        <w:t>- оплату труда работников (специалистов, творческого, управленческого, производственного и вспомогательного персонала), как состоящих в штате, так и привлекаемых по договорам, выплату гонораров авторам произведений, используемых организацией культуры;</w:t>
      </w:r>
    </w:p>
    <w:p w:rsidR="001330CD" w:rsidRDefault="001330CD">
      <w:pPr>
        <w:pStyle w:val="ConsPlusNormal"/>
        <w:ind w:firstLine="540"/>
        <w:jc w:val="both"/>
      </w:pPr>
      <w:r>
        <w:t>- содержание зданий (включая расходы на коммунальные услуги, освещение, текущий ремонт и прочие аналогичные расходы), оборудования, транспорта и (или) затраты на их аренду;</w:t>
      </w:r>
    </w:p>
    <w:p w:rsidR="001330CD" w:rsidRDefault="001330CD">
      <w:pPr>
        <w:pStyle w:val="ConsPlusNormal"/>
        <w:ind w:firstLine="540"/>
        <w:jc w:val="both"/>
      </w:pPr>
      <w:r>
        <w:t>- содержание природных комплексов и объектов, относящихся к данной организации культуры;</w:t>
      </w:r>
    </w:p>
    <w:p w:rsidR="001330CD" w:rsidRDefault="001330CD">
      <w:pPr>
        <w:pStyle w:val="ConsPlusNormal"/>
        <w:ind w:firstLine="540"/>
        <w:jc w:val="both"/>
      </w:pPr>
      <w:r>
        <w:t>- содержание животных в зоопарках и цирках;</w:t>
      </w:r>
    </w:p>
    <w:p w:rsidR="001330CD" w:rsidRDefault="001330CD">
      <w:pPr>
        <w:pStyle w:val="ConsPlusNormal"/>
        <w:ind w:firstLine="540"/>
        <w:jc w:val="both"/>
      </w:pPr>
      <w:r>
        <w:t>- комплектование библиотечных фондов, формирование новых и пополнение существующих музейных коллекций, обеспечение особого режима их хранения, приобретение материалов для реставрации фондов, научно - методическую деятельность;</w:t>
      </w:r>
    </w:p>
    <w:p w:rsidR="001330CD" w:rsidRDefault="001330CD">
      <w:pPr>
        <w:pStyle w:val="ConsPlusNormal"/>
        <w:ind w:firstLine="540"/>
        <w:jc w:val="both"/>
      </w:pPr>
      <w:r>
        <w:t>- материальное обеспечение художественного воплощения творческих замыслов (создание новых постановок, представлений, подготовку концертных программ и других видов массовых зрелищ, организацию фестивалей, выставок, проведение работ по созданию и обновлению экспозиций) и поддержание в рабочем состоянии материального оформления постановок (программ, номеров), художественных экспозиций;</w:t>
      </w:r>
    </w:p>
    <w:p w:rsidR="001330CD" w:rsidRDefault="001330CD">
      <w:pPr>
        <w:pStyle w:val="ConsPlusNormal"/>
        <w:ind w:firstLine="540"/>
        <w:jc w:val="both"/>
      </w:pPr>
      <w:r>
        <w:t>- оснащение организации культуры современными техническими средствами и оборудованием, в том числе обеспечивающими безопасность фондов хранения и здания организации культуры;</w:t>
      </w:r>
    </w:p>
    <w:p w:rsidR="001330CD" w:rsidRDefault="001330CD">
      <w:pPr>
        <w:pStyle w:val="ConsPlusNormal"/>
        <w:ind w:firstLine="540"/>
        <w:jc w:val="both"/>
      </w:pPr>
      <w:r>
        <w:t>- проведение капитального ремонта;</w:t>
      </w:r>
    </w:p>
    <w:p w:rsidR="001330CD" w:rsidRDefault="001330CD">
      <w:pPr>
        <w:pStyle w:val="ConsPlusNormal"/>
        <w:ind w:firstLine="540"/>
        <w:jc w:val="both"/>
      </w:pPr>
      <w:r>
        <w:t>- реставрацию памятников истории, культуры и архитектуры, переданных в пользование организации культуры;</w:t>
      </w:r>
    </w:p>
    <w:p w:rsidR="001330CD" w:rsidRDefault="001330CD">
      <w:pPr>
        <w:pStyle w:val="ConsPlusNormal"/>
        <w:ind w:firstLine="540"/>
        <w:jc w:val="both"/>
      </w:pPr>
      <w:r>
        <w:t>- другие затраты, связанные с основной деятельностью организации культуры.</w:t>
      </w:r>
    </w:p>
    <w:p w:rsidR="001330CD" w:rsidRDefault="001330CD">
      <w:pPr>
        <w:pStyle w:val="ConsPlusNormal"/>
        <w:ind w:firstLine="540"/>
        <w:jc w:val="both"/>
      </w:pPr>
      <w:r>
        <w:t>Запрещается нецелевое использование бюджетных ассигнований, выделяемых на осуществление основной деятельности организации культуры, в том числе размещение бюджетных ассигнований на депозитных счетах кредитных учреждений и приобретение ценных бумаг для получения организацией культуры дополнительного дохода.</w:t>
      </w:r>
    </w:p>
    <w:p w:rsidR="001330CD" w:rsidRDefault="001330CD">
      <w:pPr>
        <w:pStyle w:val="ConsPlusNormal"/>
        <w:ind w:firstLine="540"/>
        <w:jc w:val="both"/>
      </w:pPr>
      <w:r>
        <w:t>Финансирование организации культуры и корректировка размера бюджетных ассигнований осуществляются в соответствии с законодательством Российской Федерации.</w:t>
      </w:r>
    </w:p>
    <w:p w:rsidR="001330CD" w:rsidRDefault="001330CD">
      <w:pPr>
        <w:pStyle w:val="ConsPlusNormal"/>
        <w:ind w:firstLine="540"/>
        <w:jc w:val="both"/>
      </w:pPr>
      <w:r>
        <w:t xml:space="preserve">Поступающие из различных источников средства, в том числе доходы организации культуры от предусмотренной уставом (положением) деятельности, за исключением средств, полученных от ведения предпринимательской деятельности, ассигнований на </w:t>
      </w:r>
      <w:r>
        <w:lastRenderedPageBreak/>
        <w:t>капитальный ремонт, реставрацию памятников истории и культуры, содержание природных комплексов и объектов, оснащение техническими средствами и оборудованием, а также добровольных пожертвований, имеющих целевое назначение, включаются в общий доход организации культуры и образуют ее единый фонд финансовых средств.</w:t>
      </w:r>
    </w:p>
    <w:p w:rsidR="001330CD" w:rsidRDefault="001330CD">
      <w:pPr>
        <w:pStyle w:val="ConsPlusNormal"/>
        <w:ind w:firstLine="540"/>
        <w:jc w:val="both"/>
      </w:pPr>
      <w:r>
        <w:t>6.7. Клубное учреждение отвечает по своим обязательствам в пределах находящихся в его распоряжении денежных средств. При недостаточности денежных средств по обязательствам Клубного учреждения отвечает учредитель в установленном законодательством Российской Федерации порядке.</w:t>
      </w:r>
    </w:p>
    <w:p w:rsidR="001330CD" w:rsidRDefault="001330CD">
      <w:pPr>
        <w:pStyle w:val="ConsPlusNormal"/>
      </w:pPr>
    </w:p>
    <w:p w:rsidR="001330CD" w:rsidRDefault="001330CD">
      <w:pPr>
        <w:pStyle w:val="ConsPlusNormal"/>
        <w:jc w:val="center"/>
      </w:pPr>
      <w:r>
        <w:t>7. Внешнеэкономическая деятельность</w:t>
      </w:r>
    </w:p>
    <w:p w:rsidR="001330CD" w:rsidRDefault="001330CD">
      <w:pPr>
        <w:pStyle w:val="ConsPlusNormal"/>
        <w:jc w:val="center"/>
      </w:pPr>
      <w:r>
        <w:t>Клубного учреждения</w:t>
      </w:r>
    </w:p>
    <w:p w:rsidR="001330CD" w:rsidRDefault="001330CD">
      <w:pPr>
        <w:pStyle w:val="ConsPlusNormal"/>
      </w:pPr>
    </w:p>
    <w:p w:rsidR="001330CD" w:rsidRDefault="001330CD">
      <w:pPr>
        <w:pStyle w:val="ConsPlusNormal"/>
        <w:ind w:firstLine="540"/>
        <w:jc w:val="both"/>
      </w:pPr>
      <w:r>
        <w:t>7.1. В порядке, определяемом законодательством Российской Федерации, Клубное учреждение вправе устанавливать прямые связи с иностранными организациями, осуществлять внешнеэкономическую деятельность, иметь валютные счета в банках и других кредитных организациях.</w:t>
      </w:r>
    </w:p>
    <w:p w:rsidR="001330CD" w:rsidRDefault="001330CD">
      <w:pPr>
        <w:pStyle w:val="ConsPlusNormal"/>
      </w:pPr>
    </w:p>
    <w:p w:rsidR="001330CD" w:rsidRDefault="001330CD">
      <w:pPr>
        <w:pStyle w:val="ConsPlusNormal"/>
        <w:jc w:val="center"/>
      </w:pPr>
      <w:r>
        <w:t>8. Учет и отчетность в Клубном учреждении</w:t>
      </w:r>
    </w:p>
    <w:p w:rsidR="001330CD" w:rsidRDefault="001330CD">
      <w:pPr>
        <w:pStyle w:val="ConsPlusNormal"/>
      </w:pPr>
    </w:p>
    <w:p w:rsidR="001330CD" w:rsidRDefault="001330CD">
      <w:pPr>
        <w:pStyle w:val="ConsPlusNormal"/>
        <w:ind w:firstLine="540"/>
        <w:jc w:val="both"/>
      </w:pPr>
      <w:r>
        <w:t>8.1. Клубное учреждение ведет бухгалтерскую и статистическую отчетность в порядке, установленном законодательством Российской Федерации.</w:t>
      </w:r>
    </w:p>
    <w:p w:rsidR="001330CD" w:rsidRDefault="001330CD">
      <w:pPr>
        <w:pStyle w:val="ConsPlusNormal"/>
      </w:pPr>
    </w:p>
    <w:p w:rsidR="001330CD" w:rsidRDefault="001330CD">
      <w:pPr>
        <w:pStyle w:val="ConsPlusNormal"/>
        <w:jc w:val="center"/>
      </w:pPr>
      <w:r>
        <w:t>9. Реорганизация и ликвидация Клубного учреждения</w:t>
      </w:r>
    </w:p>
    <w:p w:rsidR="001330CD" w:rsidRDefault="001330CD">
      <w:pPr>
        <w:pStyle w:val="ConsPlusNormal"/>
      </w:pPr>
    </w:p>
    <w:p w:rsidR="001330CD" w:rsidRDefault="001330CD">
      <w:pPr>
        <w:pStyle w:val="ConsPlusNormal"/>
        <w:ind w:firstLine="540"/>
        <w:jc w:val="both"/>
      </w:pPr>
      <w:r>
        <w:t>9.1. Реорганизация Клубного учреждения осуществляется в соответствии с гражданским законодательством.</w:t>
      </w:r>
    </w:p>
    <w:p w:rsidR="001330CD" w:rsidRDefault="001330CD">
      <w:pPr>
        <w:pStyle w:val="ConsPlusNormal"/>
        <w:ind w:firstLine="540"/>
        <w:jc w:val="both"/>
      </w:pPr>
      <w:r>
        <w:t>9.2. Ликвидация Клубного учреждения осуществляется в соответствии с гражданским законодательством:</w:t>
      </w:r>
    </w:p>
    <w:p w:rsidR="001330CD" w:rsidRDefault="001330CD">
      <w:pPr>
        <w:pStyle w:val="ConsPlusNormal"/>
        <w:ind w:firstLine="540"/>
        <w:jc w:val="both"/>
      </w:pPr>
      <w:r>
        <w:t>- по решению его учредителя (учредителей) либо органа юридического лица, уполномоченного на то учредительными документами;</w:t>
      </w:r>
    </w:p>
    <w:p w:rsidR="001330CD" w:rsidRDefault="001330CD">
      <w:pPr>
        <w:pStyle w:val="ConsPlusNormal"/>
        <w:ind w:firstLine="540"/>
        <w:jc w:val="both"/>
      </w:pPr>
      <w:r>
        <w:t>- по решению суда.</w:t>
      </w:r>
    </w:p>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rPr>
          <w:rFonts w:ascii="Times New Roman" w:eastAsia="Times New Roman" w:hAnsi="Times New Roman" w:cs="Times New Roman"/>
          <w:sz w:val="26"/>
          <w:szCs w:val="20"/>
          <w:lang w:eastAsia="ru-RU"/>
        </w:rPr>
      </w:pPr>
      <w:r>
        <w:br w:type="page"/>
      </w:r>
    </w:p>
    <w:p w:rsidR="001330CD" w:rsidRDefault="001330CD">
      <w:pPr>
        <w:pStyle w:val="ConsPlusNormal"/>
        <w:jc w:val="right"/>
      </w:pPr>
      <w:r>
        <w:lastRenderedPageBreak/>
        <w:t>Приложение 1</w:t>
      </w:r>
    </w:p>
    <w:p w:rsidR="001330CD" w:rsidRDefault="001330CD">
      <w:pPr>
        <w:pStyle w:val="ConsPlusNormal"/>
        <w:jc w:val="right"/>
      </w:pPr>
      <w:r>
        <w:t>к Положению</w:t>
      </w:r>
    </w:p>
    <w:p w:rsidR="001330CD" w:rsidRDefault="001330CD">
      <w:pPr>
        <w:pStyle w:val="ConsPlusNormal"/>
        <w:jc w:val="right"/>
      </w:pPr>
      <w:r>
        <w:t>о клубном учреждении</w:t>
      </w:r>
    </w:p>
    <w:p w:rsidR="001330CD" w:rsidRDefault="001330CD">
      <w:pPr>
        <w:pStyle w:val="ConsPlusNormal"/>
      </w:pPr>
    </w:p>
    <w:p w:rsidR="001330CD" w:rsidRDefault="001330CD">
      <w:pPr>
        <w:pStyle w:val="ConsPlusNonformat"/>
      </w:pPr>
      <w:bookmarkStart w:id="1" w:name="P210"/>
      <w:bookmarkEnd w:id="1"/>
      <w:r>
        <w:t xml:space="preserve">                              ЖУРНАЛ</w:t>
      </w:r>
    </w:p>
    <w:p w:rsidR="001330CD" w:rsidRDefault="001330CD">
      <w:pPr>
        <w:pStyle w:val="ConsPlusNonformat"/>
      </w:pPr>
      <w:r>
        <w:t xml:space="preserve">                 УЧЕТА РАБОТЫ КЛУБНОГО УЧРЕЖДЕНИЯ</w:t>
      </w:r>
    </w:p>
    <w:p w:rsidR="001330CD" w:rsidRDefault="001330CD">
      <w:pPr>
        <w:pStyle w:val="ConsPlusNonformat"/>
      </w:pPr>
      <w:r>
        <w:t>__________________________________________________________________</w:t>
      </w:r>
    </w:p>
    <w:p w:rsidR="001330CD" w:rsidRDefault="001330CD">
      <w:pPr>
        <w:pStyle w:val="ConsPlusNonformat"/>
      </w:pPr>
      <w:r>
        <w:t xml:space="preserve">                       за _____________ год</w:t>
      </w:r>
    </w:p>
    <w:p w:rsidR="001330CD" w:rsidRDefault="001330CD">
      <w:pPr>
        <w:pStyle w:val="ConsPlusNormal"/>
      </w:pPr>
    </w:p>
    <w:p w:rsidR="001330CD" w:rsidRDefault="001330CD">
      <w:pPr>
        <w:pStyle w:val="ConsPlusNormal"/>
      </w:pPr>
    </w:p>
    <w:p w:rsidR="001330CD" w:rsidRDefault="001330CD">
      <w:pPr>
        <w:pStyle w:val="ConsPlusNormal"/>
        <w:jc w:val="center"/>
      </w:pPr>
      <w:r>
        <w:t>РЕКОМЕНДАЦИИ ПО ВЕДЕНИЮ ЖУРНАЛА</w:t>
      </w:r>
    </w:p>
    <w:p w:rsidR="001330CD" w:rsidRDefault="001330CD">
      <w:pPr>
        <w:pStyle w:val="ConsPlusNormal"/>
      </w:pPr>
    </w:p>
    <w:p w:rsidR="001330CD" w:rsidRDefault="001330CD">
      <w:pPr>
        <w:pStyle w:val="ConsPlusNormal"/>
        <w:ind w:firstLine="540"/>
        <w:jc w:val="both"/>
      </w:pPr>
      <w:r>
        <w:t xml:space="preserve">1. Журнал учета работы Клубного учреждения является документом строгой отчетности, служащий основанием для определения показателей по отнесению к группам по оплате труда и других организационно - экономических показателей, формой контроля по итогам планирования работы, а также служит основанием для заполнения годового статистического отчета по </w:t>
      </w:r>
      <w:hyperlink r:id="rId7" w:history="1">
        <w:r>
          <w:rPr>
            <w:color w:val="0000FF"/>
          </w:rPr>
          <w:t>форме 7 НК</w:t>
        </w:r>
      </w:hyperlink>
      <w:r>
        <w:t>.</w:t>
      </w:r>
    </w:p>
    <w:p w:rsidR="001330CD" w:rsidRDefault="001330CD">
      <w:pPr>
        <w:pStyle w:val="ConsPlusNormal"/>
        <w:ind w:firstLine="540"/>
        <w:jc w:val="both"/>
      </w:pPr>
      <w:r>
        <w:t>Журнал заполняется ежедневно.</w:t>
      </w:r>
    </w:p>
    <w:p w:rsidR="001330CD" w:rsidRDefault="001330CD">
      <w:pPr>
        <w:pStyle w:val="ConsPlusNormal"/>
        <w:ind w:firstLine="540"/>
        <w:jc w:val="both"/>
      </w:pPr>
      <w:r>
        <w:t>В него вносятся все мероприятия, проводимые данным клубным учреждением за день, как в своем помещении, так и на других площадках.</w:t>
      </w:r>
    </w:p>
    <w:p w:rsidR="001330CD" w:rsidRDefault="001330CD">
      <w:pPr>
        <w:pStyle w:val="ConsPlusNormal"/>
        <w:ind w:firstLine="540"/>
        <w:jc w:val="both"/>
      </w:pPr>
      <w:r>
        <w:t>2. В разделе I отражаются:</w:t>
      </w:r>
    </w:p>
    <w:p w:rsidR="001330CD" w:rsidRDefault="001330CD">
      <w:pPr>
        <w:pStyle w:val="ConsPlusNormal"/>
        <w:ind w:firstLine="540"/>
        <w:jc w:val="both"/>
      </w:pPr>
      <w:r>
        <w:t>- контрольные показатели по отнесению учреждения и группам по оплате труда (согласно нормативам, утвержденным местным органом управления культурой);</w:t>
      </w:r>
    </w:p>
    <w:p w:rsidR="001330CD" w:rsidRDefault="001330CD">
      <w:pPr>
        <w:pStyle w:val="ConsPlusNormal"/>
        <w:ind w:firstLine="540"/>
        <w:jc w:val="both"/>
      </w:pPr>
      <w:r>
        <w:t xml:space="preserve">- контрольные показатели для заполнения годового статистического отчета по </w:t>
      </w:r>
      <w:hyperlink r:id="rId8" w:history="1">
        <w:r>
          <w:rPr>
            <w:color w:val="0000FF"/>
          </w:rPr>
          <w:t>форме 7 НК</w:t>
        </w:r>
      </w:hyperlink>
      <w:r>
        <w:t>.</w:t>
      </w:r>
    </w:p>
    <w:p w:rsidR="001330CD" w:rsidRDefault="001330CD">
      <w:pPr>
        <w:pStyle w:val="ConsPlusNormal"/>
        <w:ind w:firstLine="540"/>
        <w:jc w:val="both"/>
      </w:pPr>
      <w:r>
        <w:t>3. Афиши, программы всех клубных мероприятий, сценарии должны храниться в отдельной папке в качестве обязательного приложения к журналу учета.</w:t>
      </w:r>
    </w:p>
    <w:p w:rsidR="001330CD" w:rsidRDefault="001330CD">
      <w:pPr>
        <w:pStyle w:val="ConsPlusNormal"/>
        <w:ind w:firstLine="540"/>
        <w:jc w:val="both"/>
      </w:pPr>
      <w:r>
        <w:t>4. В конце месяца записываются количественные итоги работы по ежедневным записям, в конце квартала эти итоги суммируются и заносятся в графу N 1 "Контрольные показатели".</w:t>
      </w:r>
    </w:p>
    <w:p w:rsidR="001330CD" w:rsidRDefault="001330CD">
      <w:pPr>
        <w:pStyle w:val="ConsPlusNormal"/>
        <w:ind w:firstLine="540"/>
        <w:jc w:val="both"/>
      </w:pPr>
      <w:r>
        <w:t>5. В разделе III - "Клубные формирования" отражается только наличие клубных формирований. Учет их работы ведется в отдельном журнале.</w:t>
      </w:r>
    </w:p>
    <w:p w:rsidR="001330CD" w:rsidRDefault="001330CD">
      <w:pPr>
        <w:pStyle w:val="ConsPlusNormal"/>
        <w:ind w:firstLine="540"/>
        <w:jc w:val="both"/>
      </w:pPr>
      <w:r>
        <w:t>6. В разделе IV - "Работа с детьми и подростками" ведется учет работы с детьми, начиная с начала года.</w:t>
      </w:r>
    </w:p>
    <w:p w:rsidR="001330CD" w:rsidRDefault="001330CD">
      <w:pPr>
        <w:pStyle w:val="ConsPlusNormal"/>
        <w:ind w:firstLine="540"/>
        <w:jc w:val="both"/>
      </w:pPr>
      <w:r>
        <w:t>7. В разделе V - методическая работа учреждения.</w:t>
      </w:r>
    </w:p>
    <w:p w:rsidR="001330CD" w:rsidRDefault="001330CD">
      <w:pPr>
        <w:pStyle w:val="ConsPlusNormal"/>
        <w:ind w:firstLine="540"/>
        <w:jc w:val="both"/>
      </w:pPr>
      <w:r>
        <w:t>8. В разделе VII - "Учеба кадров".</w:t>
      </w:r>
    </w:p>
    <w:p w:rsidR="001330CD" w:rsidRDefault="001330CD">
      <w:pPr>
        <w:pStyle w:val="ConsPlusNormal"/>
        <w:ind w:firstLine="540"/>
        <w:jc w:val="both"/>
      </w:pPr>
      <w:r>
        <w:t>9. При проверке клубного учреждения журнал учета работы представляется для ознакомления проверяющим должностным лицам.</w:t>
      </w:r>
    </w:p>
    <w:p w:rsidR="001330CD" w:rsidRDefault="001330CD">
      <w:pPr>
        <w:pStyle w:val="ConsPlusNormal"/>
        <w:ind w:firstLine="540"/>
        <w:jc w:val="both"/>
      </w:pPr>
      <w:r>
        <w:t>10. В случае окончания журнала учет продолжается по той же форме в новом журнале.</w:t>
      </w:r>
    </w:p>
    <w:p w:rsidR="001330CD" w:rsidRDefault="001330CD">
      <w:pPr>
        <w:pStyle w:val="ConsPlusNormal"/>
        <w:ind w:firstLine="540"/>
        <w:jc w:val="both"/>
      </w:pPr>
      <w:r>
        <w:t>11. Заполненный журнал хранится в Клубном учреждении в течение 3-х лет как документ основной отчетности.</w:t>
      </w:r>
    </w:p>
    <w:p w:rsidR="001330CD" w:rsidRDefault="001330CD">
      <w:pPr>
        <w:pStyle w:val="ConsPlusNormal"/>
        <w:ind w:firstLine="540"/>
        <w:jc w:val="both"/>
      </w:pPr>
      <w:r>
        <w:t>12. Ответственность за правильность ведения и сохранность журнала несет директор клубного учреждения.</w:t>
      </w:r>
    </w:p>
    <w:p w:rsidR="001330CD" w:rsidRDefault="001330CD">
      <w:pPr>
        <w:pStyle w:val="ConsPlusNormal"/>
        <w:ind w:firstLine="540"/>
        <w:jc w:val="both"/>
      </w:pPr>
      <w:r>
        <w:t>Примечание. Перечень разделов журнала может быть продолжен либо изменен по усмотрению учредителя по согласованию с финансовыми органами.</w:t>
      </w:r>
    </w:p>
    <w:p w:rsidR="001330CD" w:rsidRDefault="001330CD">
      <w:pPr>
        <w:pStyle w:val="ConsPlusNormal"/>
      </w:pPr>
    </w:p>
    <w:p w:rsidR="001330CD" w:rsidRDefault="001330CD">
      <w:pPr>
        <w:pStyle w:val="ConsPlusNormal"/>
        <w:pBdr>
          <w:top w:val="single" w:sz="6" w:space="0" w:color="auto"/>
        </w:pBdr>
        <w:spacing w:before="100" w:after="100"/>
        <w:rPr>
          <w:sz w:val="2"/>
          <w:szCs w:val="2"/>
        </w:rPr>
      </w:pPr>
    </w:p>
    <w:p w:rsidR="001330CD" w:rsidRDefault="001330CD">
      <w:pPr>
        <w:pStyle w:val="ConsPlusNormal"/>
        <w:ind w:firstLine="540"/>
        <w:jc w:val="both"/>
      </w:pPr>
      <w:proofErr w:type="spellStart"/>
      <w:r>
        <w:rPr>
          <w:color w:val="0A2666"/>
        </w:rPr>
        <w:t>КонсультантПлюс</w:t>
      </w:r>
      <w:proofErr w:type="spellEnd"/>
      <w:r>
        <w:rPr>
          <w:color w:val="0A2666"/>
        </w:rPr>
        <w:t>: примечание.</w:t>
      </w:r>
    </w:p>
    <w:p w:rsidR="001330CD" w:rsidRDefault="001330CD">
      <w:pPr>
        <w:pStyle w:val="ConsPlusNormal"/>
        <w:ind w:firstLine="540"/>
        <w:jc w:val="both"/>
      </w:pPr>
      <w:r>
        <w:rPr>
          <w:color w:val="0A2666"/>
        </w:rPr>
        <w:t>Нумерация разделов соответствует оригиналу.</w:t>
      </w:r>
    </w:p>
    <w:p w:rsidR="001330CD" w:rsidRDefault="001330CD">
      <w:pPr>
        <w:pStyle w:val="ConsPlusNormal"/>
        <w:pBdr>
          <w:top w:val="single" w:sz="6" w:space="0" w:color="auto"/>
        </w:pBdr>
        <w:spacing w:before="100" w:after="100"/>
        <w:rPr>
          <w:sz w:val="2"/>
          <w:szCs w:val="2"/>
        </w:rPr>
      </w:pPr>
    </w:p>
    <w:p w:rsidR="009D4A9A" w:rsidRDefault="009D4A9A">
      <w:pPr>
        <w:rPr>
          <w:rFonts w:ascii="Times New Roman" w:eastAsia="Times New Roman" w:hAnsi="Times New Roman" w:cs="Times New Roman"/>
          <w:sz w:val="26"/>
          <w:szCs w:val="20"/>
          <w:lang w:eastAsia="ru-RU"/>
        </w:rPr>
      </w:pPr>
      <w:r>
        <w:br w:type="page"/>
      </w:r>
    </w:p>
    <w:p w:rsidR="001330CD" w:rsidRDefault="001330CD">
      <w:pPr>
        <w:pStyle w:val="ConsPlusNormal"/>
        <w:jc w:val="center"/>
      </w:pPr>
      <w:r>
        <w:lastRenderedPageBreak/>
        <w:t>I. КОНТРОЛЬНЫЕ ПОКАЗАТЕЛИ</w:t>
      </w:r>
    </w:p>
    <w:p w:rsidR="001330CD" w:rsidRDefault="001330C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4080"/>
        <w:gridCol w:w="840"/>
        <w:gridCol w:w="960"/>
        <w:gridCol w:w="1080"/>
        <w:gridCol w:w="960"/>
      </w:tblGrid>
      <w:tr w:rsidR="001330CD">
        <w:trPr>
          <w:trHeight w:val="240"/>
        </w:trPr>
        <w:tc>
          <w:tcPr>
            <w:tcW w:w="600" w:type="dxa"/>
          </w:tcPr>
          <w:p w:rsidR="001330CD" w:rsidRDefault="001330CD">
            <w:pPr>
              <w:pStyle w:val="ConsPlusNonformat"/>
            </w:pPr>
            <w:r>
              <w:t xml:space="preserve"> N </w:t>
            </w:r>
          </w:p>
        </w:tc>
        <w:tc>
          <w:tcPr>
            <w:tcW w:w="4080" w:type="dxa"/>
          </w:tcPr>
          <w:p w:rsidR="001330CD" w:rsidRDefault="001330CD">
            <w:pPr>
              <w:pStyle w:val="ConsPlusNonformat"/>
            </w:pPr>
            <w:r>
              <w:t xml:space="preserve">    Наименование мероприятия    </w:t>
            </w:r>
          </w:p>
        </w:tc>
        <w:tc>
          <w:tcPr>
            <w:tcW w:w="840" w:type="dxa"/>
          </w:tcPr>
          <w:p w:rsidR="001330CD" w:rsidRDefault="001330CD">
            <w:pPr>
              <w:pStyle w:val="ConsPlusNonformat"/>
            </w:pPr>
            <w:r>
              <w:t>I кв.</w:t>
            </w:r>
          </w:p>
        </w:tc>
        <w:tc>
          <w:tcPr>
            <w:tcW w:w="960" w:type="dxa"/>
          </w:tcPr>
          <w:p w:rsidR="001330CD" w:rsidRDefault="001330CD">
            <w:pPr>
              <w:pStyle w:val="ConsPlusNonformat"/>
            </w:pPr>
            <w:r>
              <w:t>II кв.</w:t>
            </w:r>
          </w:p>
        </w:tc>
        <w:tc>
          <w:tcPr>
            <w:tcW w:w="1080" w:type="dxa"/>
          </w:tcPr>
          <w:p w:rsidR="001330CD" w:rsidRDefault="001330CD">
            <w:pPr>
              <w:pStyle w:val="ConsPlusNonformat"/>
            </w:pPr>
            <w:r>
              <w:t>III кв.</w:t>
            </w:r>
          </w:p>
        </w:tc>
        <w:tc>
          <w:tcPr>
            <w:tcW w:w="960" w:type="dxa"/>
          </w:tcPr>
          <w:p w:rsidR="001330CD" w:rsidRDefault="001330CD">
            <w:pPr>
              <w:pStyle w:val="ConsPlusNonformat"/>
            </w:pPr>
            <w:r>
              <w:t>IV кв.</w:t>
            </w:r>
          </w:p>
        </w:tc>
      </w:tr>
      <w:tr w:rsidR="001330CD">
        <w:trPr>
          <w:trHeight w:val="240"/>
        </w:trPr>
        <w:tc>
          <w:tcPr>
            <w:tcW w:w="600" w:type="dxa"/>
            <w:tcBorders>
              <w:top w:val="nil"/>
            </w:tcBorders>
          </w:tcPr>
          <w:p w:rsidR="001330CD" w:rsidRDefault="001330CD">
            <w:pPr>
              <w:pStyle w:val="ConsPlusNonformat"/>
            </w:pPr>
            <w:r>
              <w:t xml:space="preserve">1  </w:t>
            </w:r>
          </w:p>
        </w:tc>
        <w:tc>
          <w:tcPr>
            <w:tcW w:w="4080" w:type="dxa"/>
            <w:tcBorders>
              <w:top w:val="nil"/>
            </w:tcBorders>
          </w:tcPr>
          <w:p w:rsidR="001330CD" w:rsidRDefault="001330CD">
            <w:pPr>
              <w:pStyle w:val="ConsPlusNonformat"/>
            </w:pPr>
            <w:r>
              <w:t>Количество мероприятий, проводи-</w:t>
            </w:r>
          </w:p>
          <w:p w:rsidR="001330CD" w:rsidRDefault="001330CD">
            <w:pPr>
              <w:pStyle w:val="ConsPlusNonformat"/>
            </w:pPr>
            <w:proofErr w:type="spellStart"/>
            <w:r>
              <w:t>мых</w:t>
            </w:r>
            <w:proofErr w:type="spellEnd"/>
            <w:r>
              <w:t xml:space="preserve"> в учреждениях  </w:t>
            </w:r>
            <w:bookmarkStart w:id="2" w:name="_GoBack"/>
            <w:bookmarkEnd w:id="2"/>
            <w:r>
              <w:t xml:space="preserve">             </w:t>
            </w:r>
          </w:p>
        </w:tc>
        <w:tc>
          <w:tcPr>
            <w:tcW w:w="840" w:type="dxa"/>
            <w:tcBorders>
              <w:top w:val="nil"/>
            </w:tcBorders>
          </w:tcPr>
          <w:p w:rsidR="001330CD" w:rsidRDefault="001330CD">
            <w:pPr>
              <w:pStyle w:val="ConsPlusNonformat"/>
            </w:pPr>
          </w:p>
        </w:tc>
        <w:tc>
          <w:tcPr>
            <w:tcW w:w="960" w:type="dxa"/>
            <w:tcBorders>
              <w:top w:val="nil"/>
            </w:tcBorders>
          </w:tcPr>
          <w:p w:rsidR="001330CD" w:rsidRDefault="001330CD">
            <w:pPr>
              <w:pStyle w:val="ConsPlusNonformat"/>
            </w:pPr>
          </w:p>
        </w:tc>
        <w:tc>
          <w:tcPr>
            <w:tcW w:w="1080" w:type="dxa"/>
            <w:tcBorders>
              <w:top w:val="nil"/>
            </w:tcBorders>
          </w:tcPr>
          <w:p w:rsidR="001330CD" w:rsidRDefault="001330CD">
            <w:pPr>
              <w:pStyle w:val="ConsPlusNonformat"/>
            </w:pPr>
          </w:p>
        </w:tc>
        <w:tc>
          <w:tcPr>
            <w:tcW w:w="960" w:type="dxa"/>
            <w:tcBorders>
              <w:top w:val="nil"/>
            </w:tcBorders>
          </w:tcPr>
          <w:p w:rsidR="001330CD" w:rsidRDefault="001330CD">
            <w:pPr>
              <w:pStyle w:val="ConsPlusNonformat"/>
            </w:pPr>
          </w:p>
        </w:tc>
      </w:tr>
      <w:tr w:rsidR="001330CD">
        <w:trPr>
          <w:trHeight w:val="240"/>
        </w:trPr>
        <w:tc>
          <w:tcPr>
            <w:tcW w:w="600" w:type="dxa"/>
            <w:tcBorders>
              <w:top w:val="nil"/>
            </w:tcBorders>
          </w:tcPr>
          <w:p w:rsidR="001330CD" w:rsidRDefault="001330CD">
            <w:pPr>
              <w:pStyle w:val="ConsPlusNonformat"/>
            </w:pPr>
            <w:r>
              <w:t xml:space="preserve">2  </w:t>
            </w:r>
          </w:p>
        </w:tc>
        <w:tc>
          <w:tcPr>
            <w:tcW w:w="4080" w:type="dxa"/>
            <w:tcBorders>
              <w:top w:val="nil"/>
            </w:tcBorders>
          </w:tcPr>
          <w:p w:rsidR="001330CD" w:rsidRDefault="001330CD">
            <w:pPr>
              <w:pStyle w:val="ConsPlusNonformat"/>
            </w:pPr>
            <w:r>
              <w:t xml:space="preserve">Число посещений клубных </w:t>
            </w:r>
            <w:proofErr w:type="spellStart"/>
            <w:r>
              <w:t>меропри</w:t>
            </w:r>
            <w:proofErr w:type="spellEnd"/>
            <w:r>
              <w:t>-</w:t>
            </w:r>
          </w:p>
          <w:p w:rsidR="001330CD" w:rsidRDefault="001330CD">
            <w:pPr>
              <w:pStyle w:val="ConsPlusNonformat"/>
            </w:pPr>
            <w:proofErr w:type="spellStart"/>
            <w:r>
              <w:t>ятий</w:t>
            </w:r>
            <w:proofErr w:type="spellEnd"/>
            <w:r>
              <w:t xml:space="preserve">                            </w:t>
            </w:r>
          </w:p>
        </w:tc>
        <w:tc>
          <w:tcPr>
            <w:tcW w:w="840" w:type="dxa"/>
            <w:tcBorders>
              <w:top w:val="nil"/>
            </w:tcBorders>
          </w:tcPr>
          <w:p w:rsidR="001330CD" w:rsidRDefault="001330CD">
            <w:pPr>
              <w:pStyle w:val="ConsPlusNonformat"/>
            </w:pPr>
          </w:p>
        </w:tc>
        <w:tc>
          <w:tcPr>
            <w:tcW w:w="960" w:type="dxa"/>
            <w:tcBorders>
              <w:top w:val="nil"/>
            </w:tcBorders>
          </w:tcPr>
          <w:p w:rsidR="001330CD" w:rsidRDefault="001330CD">
            <w:pPr>
              <w:pStyle w:val="ConsPlusNonformat"/>
            </w:pPr>
          </w:p>
        </w:tc>
        <w:tc>
          <w:tcPr>
            <w:tcW w:w="1080" w:type="dxa"/>
            <w:tcBorders>
              <w:top w:val="nil"/>
            </w:tcBorders>
          </w:tcPr>
          <w:p w:rsidR="001330CD" w:rsidRDefault="001330CD">
            <w:pPr>
              <w:pStyle w:val="ConsPlusNonformat"/>
            </w:pPr>
          </w:p>
        </w:tc>
        <w:tc>
          <w:tcPr>
            <w:tcW w:w="960" w:type="dxa"/>
            <w:tcBorders>
              <w:top w:val="nil"/>
            </w:tcBorders>
          </w:tcPr>
          <w:p w:rsidR="001330CD" w:rsidRDefault="001330CD">
            <w:pPr>
              <w:pStyle w:val="ConsPlusNonformat"/>
            </w:pPr>
          </w:p>
        </w:tc>
      </w:tr>
      <w:tr w:rsidR="001330CD">
        <w:trPr>
          <w:trHeight w:val="240"/>
        </w:trPr>
        <w:tc>
          <w:tcPr>
            <w:tcW w:w="600" w:type="dxa"/>
            <w:tcBorders>
              <w:top w:val="nil"/>
            </w:tcBorders>
          </w:tcPr>
          <w:p w:rsidR="001330CD" w:rsidRDefault="001330CD">
            <w:pPr>
              <w:pStyle w:val="ConsPlusNonformat"/>
            </w:pPr>
            <w:r>
              <w:t xml:space="preserve">3  </w:t>
            </w:r>
          </w:p>
        </w:tc>
        <w:tc>
          <w:tcPr>
            <w:tcW w:w="4080" w:type="dxa"/>
            <w:tcBorders>
              <w:top w:val="nil"/>
            </w:tcBorders>
          </w:tcPr>
          <w:p w:rsidR="001330CD" w:rsidRDefault="001330CD">
            <w:pPr>
              <w:pStyle w:val="ConsPlusNonformat"/>
            </w:pPr>
            <w:r>
              <w:t xml:space="preserve">Количество творческих </w:t>
            </w:r>
            <w:proofErr w:type="spellStart"/>
            <w:r>
              <w:t>коллекти</w:t>
            </w:r>
            <w:proofErr w:type="spellEnd"/>
            <w:r>
              <w:t xml:space="preserve">- </w:t>
            </w:r>
          </w:p>
          <w:p w:rsidR="001330CD" w:rsidRDefault="001330CD">
            <w:pPr>
              <w:pStyle w:val="ConsPlusNonformat"/>
            </w:pPr>
            <w:proofErr w:type="spellStart"/>
            <w:r>
              <w:t>вов</w:t>
            </w:r>
            <w:proofErr w:type="spellEnd"/>
            <w:r>
              <w:t xml:space="preserve"> художественной </w:t>
            </w:r>
            <w:proofErr w:type="spellStart"/>
            <w:r>
              <w:t>самодеятель</w:t>
            </w:r>
            <w:proofErr w:type="spellEnd"/>
            <w:r>
              <w:t xml:space="preserve">- </w:t>
            </w:r>
          </w:p>
          <w:p w:rsidR="001330CD" w:rsidRDefault="001330CD">
            <w:pPr>
              <w:pStyle w:val="ConsPlusNonformat"/>
            </w:pPr>
            <w:proofErr w:type="spellStart"/>
            <w:r>
              <w:t>ности</w:t>
            </w:r>
            <w:proofErr w:type="spellEnd"/>
            <w:r>
              <w:t xml:space="preserve">                           </w:t>
            </w:r>
          </w:p>
        </w:tc>
        <w:tc>
          <w:tcPr>
            <w:tcW w:w="840" w:type="dxa"/>
            <w:tcBorders>
              <w:top w:val="nil"/>
            </w:tcBorders>
          </w:tcPr>
          <w:p w:rsidR="001330CD" w:rsidRDefault="001330CD">
            <w:pPr>
              <w:pStyle w:val="ConsPlusNonformat"/>
            </w:pPr>
          </w:p>
        </w:tc>
        <w:tc>
          <w:tcPr>
            <w:tcW w:w="960" w:type="dxa"/>
            <w:tcBorders>
              <w:top w:val="nil"/>
            </w:tcBorders>
          </w:tcPr>
          <w:p w:rsidR="001330CD" w:rsidRDefault="001330CD">
            <w:pPr>
              <w:pStyle w:val="ConsPlusNonformat"/>
            </w:pPr>
          </w:p>
        </w:tc>
        <w:tc>
          <w:tcPr>
            <w:tcW w:w="1080" w:type="dxa"/>
            <w:tcBorders>
              <w:top w:val="nil"/>
            </w:tcBorders>
          </w:tcPr>
          <w:p w:rsidR="001330CD" w:rsidRDefault="001330CD">
            <w:pPr>
              <w:pStyle w:val="ConsPlusNonformat"/>
            </w:pPr>
          </w:p>
        </w:tc>
        <w:tc>
          <w:tcPr>
            <w:tcW w:w="960" w:type="dxa"/>
            <w:tcBorders>
              <w:top w:val="nil"/>
            </w:tcBorders>
          </w:tcPr>
          <w:p w:rsidR="001330CD" w:rsidRDefault="001330CD">
            <w:pPr>
              <w:pStyle w:val="ConsPlusNonformat"/>
            </w:pPr>
          </w:p>
        </w:tc>
      </w:tr>
      <w:tr w:rsidR="001330CD">
        <w:trPr>
          <w:trHeight w:val="240"/>
        </w:trPr>
        <w:tc>
          <w:tcPr>
            <w:tcW w:w="600" w:type="dxa"/>
            <w:tcBorders>
              <w:top w:val="nil"/>
            </w:tcBorders>
          </w:tcPr>
          <w:p w:rsidR="001330CD" w:rsidRDefault="001330CD">
            <w:pPr>
              <w:pStyle w:val="ConsPlusNonformat"/>
            </w:pPr>
          </w:p>
        </w:tc>
        <w:tc>
          <w:tcPr>
            <w:tcW w:w="4080" w:type="dxa"/>
            <w:tcBorders>
              <w:top w:val="nil"/>
            </w:tcBorders>
          </w:tcPr>
          <w:p w:rsidR="001330CD" w:rsidRDefault="001330CD">
            <w:pPr>
              <w:pStyle w:val="ConsPlusNonformat"/>
            </w:pPr>
            <w:r>
              <w:t xml:space="preserve">в них участников                </w:t>
            </w:r>
          </w:p>
        </w:tc>
        <w:tc>
          <w:tcPr>
            <w:tcW w:w="840" w:type="dxa"/>
            <w:tcBorders>
              <w:top w:val="nil"/>
            </w:tcBorders>
          </w:tcPr>
          <w:p w:rsidR="001330CD" w:rsidRDefault="001330CD">
            <w:pPr>
              <w:pStyle w:val="ConsPlusNonformat"/>
            </w:pPr>
          </w:p>
        </w:tc>
        <w:tc>
          <w:tcPr>
            <w:tcW w:w="960" w:type="dxa"/>
            <w:tcBorders>
              <w:top w:val="nil"/>
            </w:tcBorders>
          </w:tcPr>
          <w:p w:rsidR="001330CD" w:rsidRDefault="001330CD">
            <w:pPr>
              <w:pStyle w:val="ConsPlusNonformat"/>
            </w:pPr>
          </w:p>
        </w:tc>
        <w:tc>
          <w:tcPr>
            <w:tcW w:w="1080" w:type="dxa"/>
            <w:tcBorders>
              <w:top w:val="nil"/>
            </w:tcBorders>
          </w:tcPr>
          <w:p w:rsidR="001330CD" w:rsidRDefault="001330CD">
            <w:pPr>
              <w:pStyle w:val="ConsPlusNonformat"/>
            </w:pPr>
          </w:p>
        </w:tc>
        <w:tc>
          <w:tcPr>
            <w:tcW w:w="960" w:type="dxa"/>
            <w:tcBorders>
              <w:top w:val="nil"/>
            </w:tcBorders>
          </w:tcPr>
          <w:p w:rsidR="001330CD" w:rsidRDefault="001330CD">
            <w:pPr>
              <w:pStyle w:val="ConsPlusNonformat"/>
            </w:pPr>
          </w:p>
        </w:tc>
      </w:tr>
      <w:tr w:rsidR="001330CD">
        <w:trPr>
          <w:trHeight w:val="240"/>
        </w:trPr>
        <w:tc>
          <w:tcPr>
            <w:tcW w:w="600" w:type="dxa"/>
            <w:tcBorders>
              <w:top w:val="nil"/>
            </w:tcBorders>
          </w:tcPr>
          <w:p w:rsidR="001330CD" w:rsidRDefault="001330CD">
            <w:pPr>
              <w:pStyle w:val="ConsPlusNonformat"/>
            </w:pPr>
            <w:r>
              <w:t xml:space="preserve">4  </w:t>
            </w:r>
          </w:p>
        </w:tc>
        <w:tc>
          <w:tcPr>
            <w:tcW w:w="4080" w:type="dxa"/>
            <w:tcBorders>
              <w:top w:val="nil"/>
            </w:tcBorders>
          </w:tcPr>
          <w:p w:rsidR="001330CD" w:rsidRDefault="001330CD">
            <w:pPr>
              <w:pStyle w:val="ConsPlusNonformat"/>
            </w:pPr>
            <w:r>
              <w:t xml:space="preserve">Количество любительских </w:t>
            </w:r>
            <w:proofErr w:type="spellStart"/>
            <w:r>
              <w:t>объеди</w:t>
            </w:r>
            <w:proofErr w:type="spellEnd"/>
            <w:r>
              <w:t xml:space="preserve">- </w:t>
            </w:r>
          </w:p>
          <w:p w:rsidR="001330CD" w:rsidRDefault="001330CD">
            <w:pPr>
              <w:pStyle w:val="ConsPlusNonformat"/>
            </w:pPr>
            <w:r>
              <w:t xml:space="preserve">нений                           </w:t>
            </w:r>
          </w:p>
        </w:tc>
        <w:tc>
          <w:tcPr>
            <w:tcW w:w="840" w:type="dxa"/>
            <w:tcBorders>
              <w:top w:val="nil"/>
            </w:tcBorders>
          </w:tcPr>
          <w:p w:rsidR="001330CD" w:rsidRDefault="001330CD">
            <w:pPr>
              <w:pStyle w:val="ConsPlusNonformat"/>
            </w:pPr>
          </w:p>
        </w:tc>
        <w:tc>
          <w:tcPr>
            <w:tcW w:w="960" w:type="dxa"/>
            <w:tcBorders>
              <w:top w:val="nil"/>
            </w:tcBorders>
          </w:tcPr>
          <w:p w:rsidR="001330CD" w:rsidRDefault="001330CD">
            <w:pPr>
              <w:pStyle w:val="ConsPlusNonformat"/>
            </w:pPr>
          </w:p>
        </w:tc>
        <w:tc>
          <w:tcPr>
            <w:tcW w:w="1080" w:type="dxa"/>
            <w:tcBorders>
              <w:top w:val="nil"/>
            </w:tcBorders>
          </w:tcPr>
          <w:p w:rsidR="001330CD" w:rsidRDefault="001330CD">
            <w:pPr>
              <w:pStyle w:val="ConsPlusNonformat"/>
            </w:pPr>
          </w:p>
        </w:tc>
        <w:tc>
          <w:tcPr>
            <w:tcW w:w="960" w:type="dxa"/>
            <w:tcBorders>
              <w:top w:val="nil"/>
            </w:tcBorders>
          </w:tcPr>
          <w:p w:rsidR="001330CD" w:rsidRDefault="001330CD">
            <w:pPr>
              <w:pStyle w:val="ConsPlusNonformat"/>
            </w:pPr>
          </w:p>
        </w:tc>
      </w:tr>
      <w:tr w:rsidR="001330CD">
        <w:trPr>
          <w:trHeight w:val="240"/>
        </w:trPr>
        <w:tc>
          <w:tcPr>
            <w:tcW w:w="600" w:type="dxa"/>
            <w:tcBorders>
              <w:top w:val="nil"/>
            </w:tcBorders>
          </w:tcPr>
          <w:p w:rsidR="001330CD" w:rsidRDefault="001330CD">
            <w:pPr>
              <w:pStyle w:val="ConsPlusNonformat"/>
            </w:pPr>
          </w:p>
        </w:tc>
        <w:tc>
          <w:tcPr>
            <w:tcW w:w="4080" w:type="dxa"/>
            <w:tcBorders>
              <w:top w:val="nil"/>
            </w:tcBorders>
          </w:tcPr>
          <w:p w:rsidR="001330CD" w:rsidRDefault="001330CD">
            <w:pPr>
              <w:pStyle w:val="ConsPlusNonformat"/>
            </w:pPr>
            <w:r>
              <w:t xml:space="preserve">в них участников                </w:t>
            </w:r>
          </w:p>
        </w:tc>
        <w:tc>
          <w:tcPr>
            <w:tcW w:w="840" w:type="dxa"/>
            <w:tcBorders>
              <w:top w:val="nil"/>
            </w:tcBorders>
          </w:tcPr>
          <w:p w:rsidR="001330CD" w:rsidRDefault="001330CD">
            <w:pPr>
              <w:pStyle w:val="ConsPlusNonformat"/>
            </w:pPr>
          </w:p>
        </w:tc>
        <w:tc>
          <w:tcPr>
            <w:tcW w:w="960" w:type="dxa"/>
            <w:tcBorders>
              <w:top w:val="nil"/>
            </w:tcBorders>
          </w:tcPr>
          <w:p w:rsidR="001330CD" w:rsidRDefault="001330CD">
            <w:pPr>
              <w:pStyle w:val="ConsPlusNonformat"/>
            </w:pPr>
          </w:p>
        </w:tc>
        <w:tc>
          <w:tcPr>
            <w:tcW w:w="1080" w:type="dxa"/>
            <w:tcBorders>
              <w:top w:val="nil"/>
            </w:tcBorders>
          </w:tcPr>
          <w:p w:rsidR="001330CD" w:rsidRDefault="001330CD">
            <w:pPr>
              <w:pStyle w:val="ConsPlusNonformat"/>
            </w:pPr>
          </w:p>
        </w:tc>
        <w:tc>
          <w:tcPr>
            <w:tcW w:w="960" w:type="dxa"/>
            <w:tcBorders>
              <w:top w:val="nil"/>
            </w:tcBorders>
          </w:tcPr>
          <w:p w:rsidR="001330CD" w:rsidRDefault="001330CD">
            <w:pPr>
              <w:pStyle w:val="ConsPlusNonformat"/>
            </w:pPr>
          </w:p>
        </w:tc>
      </w:tr>
    </w:tbl>
    <w:p w:rsidR="001330CD" w:rsidRDefault="001330CD">
      <w:pPr>
        <w:pStyle w:val="ConsPlusNormal"/>
      </w:pPr>
    </w:p>
    <w:p w:rsidR="001330CD" w:rsidRDefault="001330CD">
      <w:pPr>
        <w:pStyle w:val="ConsPlusNormal"/>
        <w:jc w:val="center"/>
      </w:pPr>
      <w:r>
        <w:t>РЕЖИМ РАБОТЫ</w:t>
      </w:r>
    </w:p>
    <w:p w:rsidR="001330CD" w:rsidRDefault="001330C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160"/>
        <w:gridCol w:w="3000"/>
        <w:gridCol w:w="3000"/>
      </w:tblGrid>
      <w:tr w:rsidR="001330CD">
        <w:trPr>
          <w:trHeight w:val="240"/>
        </w:trPr>
        <w:tc>
          <w:tcPr>
            <w:tcW w:w="2160" w:type="dxa"/>
            <w:vMerge w:val="restart"/>
          </w:tcPr>
          <w:p w:rsidR="001330CD" w:rsidRDefault="001330CD">
            <w:pPr>
              <w:pStyle w:val="ConsPlusNonformat"/>
            </w:pPr>
            <w:r>
              <w:t xml:space="preserve">   Дни недели   </w:t>
            </w:r>
          </w:p>
        </w:tc>
        <w:tc>
          <w:tcPr>
            <w:tcW w:w="6000" w:type="dxa"/>
            <w:gridSpan w:val="2"/>
          </w:tcPr>
          <w:p w:rsidR="001330CD" w:rsidRDefault="001330CD">
            <w:pPr>
              <w:pStyle w:val="ConsPlusNonformat"/>
            </w:pPr>
            <w:r>
              <w:t xml:space="preserve">                 Часы работы                   </w:t>
            </w:r>
          </w:p>
        </w:tc>
      </w:tr>
      <w:tr w:rsidR="001330CD">
        <w:tc>
          <w:tcPr>
            <w:tcW w:w="2040" w:type="dxa"/>
            <w:vMerge/>
            <w:tcBorders>
              <w:top w:val="nil"/>
            </w:tcBorders>
          </w:tcPr>
          <w:p w:rsidR="001330CD" w:rsidRDefault="001330CD"/>
        </w:tc>
        <w:tc>
          <w:tcPr>
            <w:tcW w:w="3000" w:type="dxa"/>
            <w:tcBorders>
              <w:top w:val="nil"/>
            </w:tcBorders>
          </w:tcPr>
          <w:p w:rsidR="001330CD" w:rsidRDefault="001330CD">
            <w:pPr>
              <w:pStyle w:val="ConsPlusNonformat"/>
            </w:pPr>
            <w:r>
              <w:t>режим работы учреждения</w:t>
            </w:r>
          </w:p>
        </w:tc>
        <w:tc>
          <w:tcPr>
            <w:tcW w:w="3000" w:type="dxa"/>
            <w:tcBorders>
              <w:top w:val="nil"/>
            </w:tcBorders>
          </w:tcPr>
          <w:p w:rsidR="001330CD" w:rsidRDefault="001330CD">
            <w:pPr>
              <w:pStyle w:val="ConsPlusNonformat"/>
            </w:pPr>
            <w:r>
              <w:t>расписание работы клуб-</w:t>
            </w:r>
          </w:p>
          <w:p w:rsidR="001330CD" w:rsidRDefault="001330CD">
            <w:pPr>
              <w:pStyle w:val="ConsPlusNonformat"/>
            </w:pPr>
            <w:proofErr w:type="spellStart"/>
            <w:r>
              <w:t>ного</w:t>
            </w:r>
            <w:proofErr w:type="spellEnd"/>
            <w:r>
              <w:t xml:space="preserve"> формирования      </w:t>
            </w:r>
          </w:p>
        </w:tc>
      </w:tr>
      <w:tr w:rsidR="001330CD">
        <w:trPr>
          <w:trHeight w:val="240"/>
        </w:trPr>
        <w:tc>
          <w:tcPr>
            <w:tcW w:w="2160" w:type="dxa"/>
            <w:tcBorders>
              <w:top w:val="nil"/>
            </w:tcBorders>
          </w:tcPr>
          <w:p w:rsidR="001330CD" w:rsidRDefault="001330CD">
            <w:pPr>
              <w:pStyle w:val="ConsPlusNonformat"/>
            </w:pPr>
            <w:r>
              <w:t xml:space="preserve">Понедельник     </w:t>
            </w:r>
          </w:p>
        </w:tc>
        <w:tc>
          <w:tcPr>
            <w:tcW w:w="3000" w:type="dxa"/>
            <w:tcBorders>
              <w:top w:val="nil"/>
            </w:tcBorders>
          </w:tcPr>
          <w:p w:rsidR="001330CD" w:rsidRDefault="001330CD">
            <w:pPr>
              <w:pStyle w:val="ConsPlusNonformat"/>
            </w:pPr>
          </w:p>
        </w:tc>
        <w:tc>
          <w:tcPr>
            <w:tcW w:w="3000" w:type="dxa"/>
            <w:tcBorders>
              <w:top w:val="nil"/>
            </w:tcBorders>
          </w:tcPr>
          <w:p w:rsidR="001330CD" w:rsidRDefault="001330CD">
            <w:pPr>
              <w:pStyle w:val="ConsPlusNonformat"/>
            </w:pPr>
          </w:p>
        </w:tc>
      </w:tr>
      <w:tr w:rsidR="001330CD">
        <w:trPr>
          <w:trHeight w:val="240"/>
        </w:trPr>
        <w:tc>
          <w:tcPr>
            <w:tcW w:w="2160" w:type="dxa"/>
            <w:tcBorders>
              <w:top w:val="nil"/>
            </w:tcBorders>
          </w:tcPr>
          <w:p w:rsidR="001330CD" w:rsidRDefault="001330CD">
            <w:pPr>
              <w:pStyle w:val="ConsPlusNonformat"/>
            </w:pPr>
            <w:r>
              <w:t xml:space="preserve">Вторник         </w:t>
            </w:r>
          </w:p>
        </w:tc>
        <w:tc>
          <w:tcPr>
            <w:tcW w:w="3000" w:type="dxa"/>
            <w:tcBorders>
              <w:top w:val="nil"/>
            </w:tcBorders>
          </w:tcPr>
          <w:p w:rsidR="001330CD" w:rsidRDefault="001330CD">
            <w:pPr>
              <w:pStyle w:val="ConsPlusNonformat"/>
            </w:pPr>
          </w:p>
        </w:tc>
        <w:tc>
          <w:tcPr>
            <w:tcW w:w="3000" w:type="dxa"/>
            <w:tcBorders>
              <w:top w:val="nil"/>
            </w:tcBorders>
          </w:tcPr>
          <w:p w:rsidR="001330CD" w:rsidRDefault="001330CD">
            <w:pPr>
              <w:pStyle w:val="ConsPlusNonformat"/>
            </w:pPr>
          </w:p>
        </w:tc>
      </w:tr>
      <w:tr w:rsidR="001330CD">
        <w:trPr>
          <w:trHeight w:val="240"/>
        </w:trPr>
        <w:tc>
          <w:tcPr>
            <w:tcW w:w="2160" w:type="dxa"/>
            <w:tcBorders>
              <w:top w:val="nil"/>
            </w:tcBorders>
          </w:tcPr>
          <w:p w:rsidR="001330CD" w:rsidRDefault="001330CD">
            <w:pPr>
              <w:pStyle w:val="ConsPlusNonformat"/>
            </w:pPr>
            <w:r>
              <w:t xml:space="preserve">Среда           </w:t>
            </w:r>
          </w:p>
        </w:tc>
        <w:tc>
          <w:tcPr>
            <w:tcW w:w="3000" w:type="dxa"/>
            <w:tcBorders>
              <w:top w:val="nil"/>
            </w:tcBorders>
          </w:tcPr>
          <w:p w:rsidR="001330CD" w:rsidRDefault="001330CD">
            <w:pPr>
              <w:pStyle w:val="ConsPlusNonformat"/>
            </w:pPr>
          </w:p>
        </w:tc>
        <w:tc>
          <w:tcPr>
            <w:tcW w:w="3000" w:type="dxa"/>
            <w:tcBorders>
              <w:top w:val="nil"/>
            </w:tcBorders>
          </w:tcPr>
          <w:p w:rsidR="001330CD" w:rsidRDefault="001330CD">
            <w:pPr>
              <w:pStyle w:val="ConsPlusNonformat"/>
            </w:pPr>
          </w:p>
        </w:tc>
      </w:tr>
      <w:tr w:rsidR="001330CD">
        <w:trPr>
          <w:trHeight w:val="240"/>
        </w:trPr>
        <w:tc>
          <w:tcPr>
            <w:tcW w:w="2160" w:type="dxa"/>
            <w:tcBorders>
              <w:top w:val="nil"/>
            </w:tcBorders>
          </w:tcPr>
          <w:p w:rsidR="001330CD" w:rsidRDefault="001330CD">
            <w:pPr>
              <w:pStyle w:val="ConsPlusNonformat"/>
            </w:pPr>
            <w:r>
              <w:t xml:space="preserve">Четверг         </w:t>
            </w:r>
          </w:p>
        </w:tc>
        <w:tc>
          <w:tcPr>
            <w:tcW w:w="3000" w:type="dxa"/>
            <w:tcBorders>
              <w:top w:val="nil"/>
            </w:tcBorders>
          </w:tcPr>
          <w:p w:rsidR="001330CD" w:rsidRDefault="001330CD">
            <w:pPr>
              <w:pStyle w:val="ConsPlusNonformat"/>
            </w:pPr>
          </w:p>
        </w:tc>
        <w:tc>
          <w:tcPr>
            <w:tcW w:w="3000" w:type="dxa"/>
            <w:tcBorders>
              <w:top w:val="nil"/>
            </w:tcBorders>
          </w:tcPr>
          <w:p w:rsidR="001330CD" w:rsidRDefault="001330CD">
            <w:pPr>
              <w:pStyle w:val="ConsPlusNonformat"/>
            </w:pPr>
          </w:p>
        </w:tc>
      </w:tr>
      <w:tr w:rsidR="001330CD">
        <w:trPr>
          <w:trHeight w:val="240"/>
        </w:trPr>
        <w:tc>
          <w:tcPr>
            <w:tcW w:w="2160" w:type="dxa"/>
            <w:tcBorders>
              <w:top w:val="nil"/>
            </w:tcBorders>
          </w:tcPr>
          <w:p w:rsidR="001330CD" w:rsidRDefault="001330CD">
            <w:pPr>
              <w:pStyle w:val="ConsPlusNonformat"/>
            </w:pPr>
            <w:r>
              <w:t xml:space="preserve">Пятница         </w:t>
            </w:r>
          </w:p>
        </w:tc>
        <w:tc>
          <w:tcPr>
            <w:tcW w:w="3000" w:type="dxa"/>
            <w:tcBorders>
              <w:top w:val="nil"/>
            </w:tcBorders>
          </w:tcPr>
          <w:p w:rsidR="001330CD" w:rsidRDefault="001330CD">
            <w:pPr>
              <w:pStyle w:val="ConsPlusNonformat"/>
            </w:pPr>
          </w:p>
        </w:tc>
        <w:tc>
          <w:tcPr>
            <w:tcW w:w="3000" w:type="dxa"/>
            <w:tcBorders>
              <w:top w:val="nil"/>
            </w:tcBorders>
          </w:tcPr>
          <w:p w:rsidR="001330CD" w:rsidRDefault="001330CD">
            <w:pPr>
              <w:pStyle w:val="ConsPlusNonformat"/>
            </w:pPr>
          </w:p>
        </w:tc>
      </w:tr>
      <w:tr w:rsidR="001330CD">
        <w:trPr>
          <w:trHeight w:val="240"/>
        </w:trPr>
        <w:tc>
          <w:tcPr>
            <w:tcW w:w="2160" w:type="dxa"/>
            <w:tcBorders>
              <w:top w:val="nil"/>
            </w:tcBorders>
          </w:tcPr>
          <w:p w:rsidR="001330CD" w:rsidRDefault="001330CD">
            <w:pPr>
              <w:pStyle w:val="ConsPlusNonformat"/>
            </w:pPr>
            <w:r>
              <w:t xml:space="preserve">Суббота         </w:t>
            </w:r>
          </w:p>
        </w:tc>
        <w:tc>
          <w:tcPr>
            <w:tcW w:w="3000" w:type="dxa"/>
            <w:tcBorders>
              <w:top w:val="nil"/>
            </w:tcBorders>
          </w:tcPr>
          <w:p w:rsidR="001330CD" w:rsidRDefault="001330CD">
            <w:pPr>
              <w:pStyle w:val="ConsPlusNonformat"/>
            </w:pPr>
          </w:p>
        </w:tc>
        <w:tc>
          <w:tcPr>
            <w:tcW w:w="3000" w:type="dxa"/>
            <w:tcBorders>
              <w:top w:val="nil"/>
            </w:tcBorders>
          </w:tcPr>
          <w:p w:rsidR="001330CD" w:rsidRDefault="001330CD">
            <w:pPr>
              <w:pStyle w:val="ConsPlusNonformat"/>
            </w:pPr>
          </w:p>
        </w:tc>
      </w:tr>
      <w:tr w:rsidR="001330CD">
        <w:trPr>
          <w:trHeight w:val="240"/>
        </w:trPr>
        <w:tc>
          <w:tcPr>
            <w:tcW w:w="2160" w:type="dxa"/>
            <w:tcBorders>
              <w:top w:val="nil"/>
            </w:tcBorders>
          </w:tcPr>
          <w:p w:rsidR="001330CD" w:rsidRDefault="001330CD">
            <w:pPr>
              <w:pStyle w:val="ConsPlusNonformat"/>
            </w:pPr>
            <w:r>
              <w:t xml:space="preserve">Воскресенье     </w:t>
            </w:r>
          </w:p>
        </w:tc>
        <w:tc>
          <w:tcPr>
            <w:tcW w:w="3000" w:type="dxa"/>
            <w:tcBorders>
              <w:top w:val="nil"/>
            </w:tcBorders>
          </w:tcPr>
          <w:p w:rsidR="001330CD" w:rsidRDefault="001330CD">
            <w:pPr>
              <w:pStyle w:val="ConsPlusNonformat"/>
            </w:pPr>
          </w:p>
        </w:tc>
        <w:tc>
          <w:tcPr>
            <w:tcW w:w="3000" w:type="dxa"/>
            <w:tcBorders>
              <w:top w:val="nil"/>
            </w:tcBorders>
          </w:tcPr>
          <w:p w:rsidR="001330CD" w:rsidRDefault="001330CD">
            <w:pPr>
              <w:pStyle w:val="ConsPlusNonformat"/>
            </w:pPr>
          </w:p>
        </w:tc>
      </w:tr>
    </w:tbl>
    <w:p w:rsidR="001330CD" w:rsidRDefault="001330CD">
      <w:pPr>
        <w:pStyle w:val="ConsPlusNormal"/>
      </w:pPr>
    </w:p>
    <w:p w:rsidR="001330CD" w:rsidRDefault="001330CD">
      <w:pPr>
        <w:pStyle w:val="ConsPlusNormal"/>
        <w:jc w:val="center"/>
      </w:pPr>
      <w:r>
        <w:t>II. УЧЕТ РАБОТЫ</w:t>
      </w:r>
    </w:p>
    <w:p w:rsidR="001330CD" w:rsidRDefault="001330C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560"/>
        <w:gridCol w:w="2520"/>
        <w:gridCol w:w="1080"/>
        <w:gridCol w:w="1200"/>
        <w:gridCol w:w="1080"/>
        <w:gridCol w:w="1080"/>
      </w:tblGrid>
      <w:tr w:rsidR="001330CD">
        <w:trPr>
          <w:trHeight w:val="240"/>
        </w:trPr>
        <w:tc>
          <w:tcPr>
            <w:tcW w:w="1560" w:type="dxa"/>
            <w:vMerge w:val="restart"/>
          </w:tcPr>
          <w:p w:rsidR="001330CD" w:rsidRDefault="001330CD">
            <w:pPr>
              <w:pStyle w:val="ConsPlusNonformat"/>
            </w:pPr>
            <w:r>
              <w:t xml:space="preserve">Месяц, </w:t>
            </w:r>
            <w:proofErr w:type="spellStart"/>
            <w:r>
              <w:t>чис</w:t>
            </w:r>
            <w:proofErr w:type="spellEnd"/>
            <w:r>
              <w:t>-</w:t>
            </w:r>
          </w:p>
          <w:p w:rsidR="001330CD" w:rsidRDefault="001330CD">
            <w:pPr>
              <w:pStyle w:val="ConsPlusNonformat"/>
            </w:pPr>
            <w:proofErr w:type="spellStart"/>
            <w:r>
              <w:t>ло</w:t>
            </w:r>
            <w:proofErr w:type="spellEnd"/>
            <w:r>
              <w:t xml:space="preserve">, часы   </w:t>
            </w:r>
          </w:p>
          <w:p w:rsidR="001330CD" w:rsidRDefault="001330CD">
            <w:pPr>
              <w:pStyle w:val="ConsPlusNonformat"/>
            </w:pPr>
            <w:proofErr w:type="spellStart"/>
            <w:r>
              <w:t>проведенно</w:t>
            </w:r>
            <w:proofErr w:type="spellEnd"/>
            <w:r>
              <w:t>-</w:t>
            </w:r>
          </w:p>
          <w:p w:rsidR="001330CD" w:rsidRDefault="001330CD">
            <w:pPr>
              <w:pStyle w:val="ConsPlusNonformat"/>
            </w:pPr>
            <w:proofErr w:type="spellStart"/>
            <w:r>
              <w:t>го</w:t>
            </w:r>
            <w:proofErr w:type="spellEnd"/>
            <w:r>
              <w:t xml:space="preserve"> </w:t>
            </w:r>
            <w:proofErr w:type="spellStart"/>
            <w:r>
              <w:t>меропри</w:t>
            </w:r>
            <w:proofErr w:type="spellEnd"/>
            <w:r>
              <w:t>-</w:t>
            </w:r>
          </w:p>
          <w:p w:rsidR="001330CD" w:rsidRDefault="001330CD">
            <w:pPr>
              <w:pStyle w:val="ConsPlusNonformat"/>
            </w:pPr>
            <w:proofErr w:type="spellStart"/>
            <w:r>
              <w:t>ятия</w:t>
            </w:r>
            <w:proofErr w:type="spellEnd"/>
            <w:r>
              <w:t xml:space="preserve">       </w:t>
            </w:r>
          </w:p>
        </w:tc>
        <w:tc>
          <w:tcPr>
            <w:tcW w:w="2520" w:type="dxa"/>
            <w:vMerge w:val="restart"/>
          </w:tcPr>
          <w:p w:rsidR="001330CD" w:rsidRDefault="001330CD">
            <w:pPr>
              <w:pStyle w:val="ConsPlusNonformat"/>
            </w:pPr>
            <w:r>
              <w:t xml:space="preserve">Форма мероприятия  </w:t>
            </w:r>
          </w:p>
          <w:p w:rsidR="001330CD" w:rsidRDefault="001330CD">
            <w:pPr>
              <w:pStyle w:val="ConsPlusNonformat"/>
            </w:pPr>
            <w:r>
              <w:t>(конкурс, выставка,</w:t>
            </w:r>
          </w:p>
          <w:p w:rsidR="001330CD" w:rsidRDefault="001330CD">
            <w:pPr>
              <w:pStyle w:val="ConsPlusNonformat"/>
            </w:pPr>
            <w:r>
              <w:t xml:space="preserve">театр. </w:t>
            </w:r>
            <w:proofErr w:type="spellStart"/>
            <w:r>
              <w:t>представле</w:t>
            </w:r>
            <w:proofErr w:type="spellEnd"/>
            <w:r>
              <w:t xml:space="preserve">- </w:t>
            </w:r>
          </w:p>
          <w:p w:rsidR="001330CD" w:rsidRDefault="001330CD">
            <w:pPr>
              <w:pStyle w:val="ConsPlusNonformat"/>
            </w:pPr>
            <w:proofErr w:type="spellStart"/>
            <w:r>
              <w:t>ние</w:t>
            </w:r>
            <w:proofErr w:type="spellEnd"/>
            <w:r>
              <w:t xml:space="preserve">, спектакль,    </w:t>
            </w:r>
          </w:p>
          <w:p w:rsidR="001330CD" w:rsidRDefault="001330CD">
            <w:pPr>
              <w:pStyle w:val="ConsPlusNonformat"/>
            </w:pPr>
            <w:r>
              <w:t>шоу, аукцион и др.)</w:t>
            </w:r>
          </w:p>
        </w:tc>
        <w:tc>
          <w:tcPr>
            <w:tcW w:w="1080" w:type="dxa"/>
            <w:vMerge w:val="restart"/>
          </w:tcPr>
          <w:p w:rsidR="001330CD" w:rsidRDefault="001330CD">
            <w:pPr>
              <w:pStyle w:val="ConsPlusNonformat"/>
            </w:pPr>
            <w:r>
              <w:t xml:space="preserve">Место  </w:t>
            </w:r>
          </w:p>
          <w:p w:rsidR="001330CD" w:rsidRDefault="001330CD">
            <w:pPr>
              <w:pStyle w:val="ConsPlusNonformat"/>
            </w:pPr>
            <w:proofErr w:type="spellStart"/>
            <w:r>
              <w:t>прове</w:t>
            </w:r>
            <w:proofErr w:type="spellEnd"/>
            <w:r>
              <w:t xml:space="preserve">- </w:t>
            </w:r>
          </w:p>
          <w:p w:rsidR="001330CD" w:rsidRDefault="001330CD">
            <w:pPr>
              <w:pStyle w:val="ConsPlusNonformat"/>
            </w:pPr>
            <w:proofErr w:type="spellStart"/>
            <w:r>
              <w:t>дения</w:t>
            </w:r>
            <w:proofErr w:type="spellEnd"/>
            <w:r>
              <w:t xml:space="preserve">, </w:t>
            </w:r>
          </w:p>
          <w:p w:rsidR="001330CD" w:rsidRDefault="001330CD">
            <w:pPr>
              <w:pStyle w:val="ConsPlusNonformat"/>
            </w:pPr>
            <w:proofErr w:type="spellStart"/>
            <w:r>
              <w:t>площад</w:t>
            </w:r>
            <w:proofErr w:type="spellEnd"/>
            <w:r>
              <w:t>-</w:t>
            </w:r>
          </w:p>
          <w:p w:rsidR="001330CD" w:rsidRDefault="001330CD">
            <w:pPr>
              <w:pStyle w:val="ConsPlusNonformat"/>
            </w:pPr>
            <w:r>
              <w:t xml:space="preserve">ка     </w:t>
            </w:r>
          </w:p>
        </w:tc>
        <w:tc>
          <w:tcPr>
            <w:tcW w:w="1200" w:type="dxa"/>
            <w:vMerge w:val="restart"/>
          </w:tcPr>
          <w:p w:rsidR="001330CD" w:rsidRDefault="001330CD">
            <w:pPr>
              <w:pStyle w:val="ConsPlusNonformat"/>
            </w:pPr>
            <w:proofErr w:type="spellStart"/>
            <w:r>
              <w:t>Количес</w:t>
            </w:r>
            <w:proofErr w:type="spellEnd"/>
            <w:r>
              <w:t>-</w:t>
            </w:r>
          </w:p>
          <w:p w:rsidR="001330CD" w:rsidRDefault="001330CD">
            <w:pPr>
              <w:pStyle w:val="ConsPlusNonformat"/>
            </w:pPr>
            <w:proofErr w:type="spellStart"/>
            <w:r>
              <w:t>тво</w:t>
            </w:r>
            <w:proofErr w:type="spellEnd"/>
            <w:r>
              <w:t xml:space="preserve"> при-</w:t>
            </w:r>
          </w:p>
          <w:p w:rsidR="001330CD" w:rsidRDefault="001330CD">
            <w:pPr>
              <w:pStyle w:val="ConsPlusNonformat"/>
            </w:pPr>
            <w:proofErr w:type="spellStart"/>
            <w:r>
              <w:t>сутству</w:t>
            </w:r>
            <w:proofErr w:type="spellEnd"/>
            <w:r>
              <w:t>-</w:t>
            </w:r>
          </w:p>
          <w:p w:rsidR="001330CD" w:rsidRDefault="001330CD">
            <w:pPr>
              <w:pStyle w:val="ConsPlusNonformat"/>
            </w:pPr>
            <w:proofErr w:type="spellStart"/>
            <w:r>
              <w:t>ющих</w:t>
            </w:r>
            <w:proofErr w:type="spellEnd"/>
            <w:r>
              <w:t xml:space="preserve">    </w:t>
            </w:r>
          </w:p>
        </w:tc>
        <w:tc>
          <w:tcPr>
            <w:tcW w:w="2160" w:type="dxa"/>
            <w:gridSpan w:val="2"/>
          </w:tcPr>
          <w:p w:rsidR="001330CD" w:rsidRDefault="001330CD">
            <w:pPr>
              <w:pStyle w:val="ConsPlusNonformat"/>
            </w:pPr>
            <w:r>
              <w:t xml:space="preserve"> Ответственный </w:t>
            </w:r>
          </w:p>
        </w:tc>
      </w:tr>
      <w:tr w:rsidR="001330CD">
        <w:tc>
          <w:tcPr>
            <w:tcW w:w="1440" w:type="dxa"/>
            <w:vMerge/>
            <w:tcBorders>
              <w:top w:val="nil"/>
            </w:tcBorders>
          </w:tcPr>
          <w:p w:rsidR="001330CD" w:rsidRDefault="001330CD"/>
        </w:tc>
        <w:tc>
          <w:tcPr>
            <w:tcW w:w="2400" w:type="dxa"/>
            <w:vMerge/>
            <w:tcBorders>
              <w:top w:val="nil"/>
            </w:tcBorders>
          </w:tcPr>
          <w:p w:rsidR="001330CD" w:rsidRDefault="001330CD"/>
        </w:tc>
        <w:tc>
          <w:tcPr>
            <w:tcW w:w="960" w:type="dxa"/>
            <w:vMerge/>
            <w:tcBorders>
              <w:top w:val="nil"/>
            </w:tcBorders>
          </w:tcPr>
          <w:p w:rsidR="001330CD" w:rsidRDefault="001330CD"/>
        </w:tc>
        <w:tc>
          <w:tcPr>
            <w:tcW w:w="1080" w:type="dxa"/>
            <w:vMerge/>
            <w:tcBorders>
              <w:top w:val="nil"/>
            </w:tcBorders>
          </w:tcPr>
          <w:p w:rsidR="001330CD" w:rsidRDefault="001330CD"/>
        </w:tc>
        <w:tc>
          <w:tcPr>
            <w:tcW w:w="1080" w:type="dxa"/>
            <w:tcBorders>
              <w:top w:val="nil"/>
            </w:tcBorders>
          </w:tcPr>
          <w:p w:rsidR="001330CD" w:rsidRDefault="001330CD">
            <w:pPr>
              <w:pStyle w:val="ConsPlusNonformat"/>
            </w:pPr>
            <w:r>
              <w:t>на бес-</w:t>
            </w:r>
          </w:p>
          <w:p w:rsidR="001330CD" w:rsidRDefault="001330CD">
            <w:pPr>
              <w:pStyle w:val="ConsPlusNonformat"/>
            </w:pPr>
            <w:r>
              <w:t xml:space="preserve">плат.  </w:t>
            </w:r>
          </w:p>
          <w:p w:rsidR="001330CD" w:rsidRDefault="001330CD">
            <w:pPr>
              <w:pStyle w:val="ConsPlusNonformat"/>
            </w:pPr>
            <w:r>
              <w:t xml:space="preserve">основе </w:t>
            </w:r>
          </w:p>
        </w:tc>
        <w:tc>
          <w:tcPr>
            <w:tcW w:w="1080" w:type="dxa"/>
            <w:tcBorders>
              <w:top w:val="nil"/>
            </w:tcBorders>
          </w:tcPr>
          <w:p w:rsidR="001330CD" w:rsidRDefault="001330CD">
            <w:pPr>
              <w:pStyle w:val="ConsPlusNonformat"/>
            </w:pPr>
            <w:r>
              <w:t xml:space="preserve">  на   </w:t>
            </w:r>
          </w:p>
          <w:p w:rsidR="001330CD" w:rsidRDefault="001330CD">
            <w:pPr>
              <w:pStyle w:val="ConsPlusNonformat"/>
            </w:pPr>
            <w:r>
              <w:t xml:space="preserve"> плат. </w:t>
            </w:r>
          </w:p>
          <w:p w:rsidR="001330CD" w:rsidRDefault="001330CD">
            <w:pPr>
              <w:pStyle w:val="ConsPlusNonformat"/>
            </w:pPr>
            <w:r>
              <w:t xml:space="preserve">основе </w:t>
            </w:r>
          </w:p>
        </w:tc>
      </w:tr>
      <w:tr w:rsidR="001330CD">
        <w:trPr>
          <w:trHeight w:val="240"/>
        </w:trPr>
        <w:tc>
          <w:tcPr>
            <w:tcW w:w="1560" w:type="dxa"/>
            <w:tcBorders>
              <w:top w:val="nil"/>
            </w:tcBorders>
          </w:tcPr>
          <w:p w:rsidR="001330CD" w:rsidRDefault="001330CD">
            <w:pPr>
              <w:pStyle w:val="ConsPlusNonformat"/>
            </w:pPr>
            <w:r>
              <w:t xml:space="preserve">     1     </w:t>
            </w:r>
          </w:p>
        </w:tc>
        <w:tc>
          <w:tcPr>
            <w:tcW w:w="2520" w:type="dxa"/>
            <w:tcBorders>
              <w:top w:val="nil"/>
            </w:tcBorders>
          </w:tcPr>
          <w:p w:rsidR="001330CD" w:rsidRDefault="001330CD">
            <w:pPr>
              <w:pStyle w:val="ConsPlusNonformat"/>
            </w:pPr>
            <w:r>
              <w:t xml:space="preserve">         2         </w:t>
            </w:r>
          </w:p>
        </w:tc>
        <w:tc>
          <w:tcPr>
            <w:tcW w:w="1080" w:type="dxa"/>
            <w:tcBorders>
              <w:top w:val="nil"/>
            </w:tcBorders>
          </w:tcPr>
          <w:p w:rsidR="001330CD" w:rsidRDefault="001330CD">
            <w:pPr>
              <w:pStyle w:val="ConsPlusNonformat"/>
            </w:pPr>
            <w:r>
              <w:t xml:space="preserve">   3   </w:t>
            </w:r>
          </w:p>
        </w:tc>
        <w:tc>
          <w:tcPr>
            <w:tcW w:w="1200" w:type="dxa"/>
            <w:tcBorders>
              <w:top w:val="nil"/>
            </w:tcBorders>
          </w:tcPr>
          <w:p w:rsidR="001330CD" w:rsidRDefault="001330CD">
            <w:pPr>
              <w:pStyle w:val="ConsPlusNonformat"/>
            </w:pPr>
            <w:r>
              <w:t xml:space="preserve">   4    </w:t>
            </w:r>
          </w:p>
        </w:tc>
        <w:tc>
          <w:tcPr>
            <w:tcW w:w="1080" w:type="dxa"/>
            <w:tcBorders>
              <w:top w:val="nil"/>
            </w:tcBorders>
          </w:tcPr>
          <w:p w:rsidR="001330CD" w:rsidRDefault="001330CD">
            <w:pPr>
              <w:pStyle w:val="ConsPlusNonformat"/>
            </w:pPr>
            <w:r>
              <w:t xml:space="preserve">   5   </w:t>
            </w:r>
          </w:p>
        </w:tc>
        <w:tc>
          <w:tcPr>
            <w:tcW w:w="1080" w:type="dxa"/>
            <w:tcBorders>
              <w:top w:val="nil"/>
            </w:tcBorders>
          </w:tcPr>
          <w:p w:rsidR="001330CD" w:rsidRDefault="001330CD">
            <w:pPr>
              <w:pStyle w:val="ConsPlusNonformat"/>
            </w:pPr>
            <w:r>
              <w:t xml:space="preserve">   6   </w:t>
            </w:r>
          </w:p>
        </w:tc>
      </w:tr>
      <w:tr w:rsidR="001330CD">
        <w:trPr>
          <w:trHeight w:val="240"/>
        </w:trPr>
        <w:tc>
          <w:tcPr>
            <w:tcW w:w="1560" w:type="dxa"/>
          </w:tcPr>
          <w:p w:rsidR="001330CD" w:rsidRDefault="001330CD">
            <w:pPr>
              <w:pStyle w:val="ConsPlusNonformat"/>
            </w:pPr>
          </w:p>
        </w:tc>
        <w:tc>
          <w:tcPr>
            <w:tcW w:w="2520" w:type="dxa"/>
          </w:tcPr>
          <w:p w:rsidR="001330CD" w:rsidRDefault="001330CD">
            <w:pPr>
              <w:pStyle w:val="ConsPlusNonformat"/>
            </w:pPr>
          </w:p>
        </w:tc>
        <w:tc>
          <w:tcPr>
            <w:tcW w:w="1080" w:type="dxa"/>
          </w:tcPr>
          <w:p w:rsidR="001330CD" w:rsidRDefault="001330CD">
            <w:pPr>
              <w:pStyle w:val="ConsPlusNonformat"/>
            </w:pPr>
          </w:p>
        </w:tc>
        <w:tc>
          <w:tcPr>
            <w:tcW w:w="1200" w:type="dxa"/>
          </w:tcPr>
          <w:p w:rsidR="001330CD" w:rsidRDefault="001330CD">
            <w:pPr>
              <w:pStyle w:val="ConsPlusNonformat"/>
            </w:pPr>
          </w:p>
        </w:tc>
        <w:tc>
          <w:tcPr>
            <w:tcW w:w="1080" w:type="dxa"/>
          </w:tcPr>
          <w:p w:rsidR="001330CD" w:rsidRDefault="001330CD">
            <w:pPr>
              <w:pStyle w:val="ConsPlusNonformat"/>
            </w:pPr>
          </w:p>
        </w:tc>
        <w:tc>
          <w:tcPr>
            <w:tcW w:w="1080" w:type="dxa"/>
          </w:tcPr>
          <w:p w:rsidR="001330CD" w:rsidRDefault="001330CD">
            <w:pPr>
              <w:pStyle w:val="ConsPlusNonformat"/>
            </w:pPr>
          </w:p>
        </w:tc>
      </w:tr>
      <w:tr w:rsidR="001330CD">
        <w:trPr>
          <w:trHeight w:val="240"/>
        </w:trPr>
        <w:tc>
          <w:tcPr>
            <w:tcW w:w="1560" w:type="dxa"/>
          </w:tcPr>
          <w:p w:rsidR="001330CD" w:rsidRDefault="001330CD">
            <w:pPr>
              <w:pStyle w:val="ConsPlusNonformat"/>
            </w:pPr>
          </w:p>
        </w:tc>
        <w:tc>
          <w:tcPr>
            <w:tcW w:w="2520" w:type="dxa"/>
          </w:tcPr>
          <w:p w:rsidR="001330CD" w:rsidRDefault="001330CD">
            <w:pPr>
              <w:pStyle w:val="ConsPlusNonformat"/>
            </w:pPr>
          </w:p>
        </w:tc>
        <w:tc>
          <w:tcPr>
            <w:tcW w:w="1080" w:type="dxa"/>
          </w:tcPr>
          <w:p w:rsidR="001330CD" w:rsidRDefault="001330CD">
            <w:pPr>
              <w:pStyle w:val="ConsPlusNonformat"/>
            </w:pPr>
          </w:p>
        </w:tc>
        <w:tc>
          <w:tcPr>
            <w:tcW w:w="1200" w:type="dxa"/>
          </w:tcPr>
          <w:p w:rsidR="001330CD" w:rsidRDefault="001330CD">
            <w:pPr>
              <w:pStyle w:val="ConsPlusNonformat"/>
            </w:pPr>
          </w:p>
        </w:tc>
        <w:tc>
          <w:tcPr>
            <w:tcW w:w="1080" w:type="dxa"/>
          </w:tcPr>
          <w:p w:rsidR="001330CD" w:rsidRDefault="001330CD">
            <w:pPr>
              <w:pStyle w:val="ConsPlusNonformat"/>
            </w:pPr>
          </w:p>
        </w:tc>
        <w:tc>
          <w:tcPr>
            <w:tcW w:w="1080" w:type="dxa"/>
          </w:tcPr>
          <w:p w:rsidR="001330CD" w:rsidRDefault="001330CD">
            <w:pPr>
              <w:pStyle w:val="ConsPlusNonformat"/>
            </w:pPr>
          </w:p>
        </w:tc>
      </w:tr>
      <w:tr w:rsidR="001330CD">
        <w:trPr>
          <w:trHeight w:val="240"/>
        </w:trPr>
        <w:tc>
          <w:tcPr>
            <w:tcW w:w="1560" w:type="dxa"/>
          </w:tcPr>
          <w:p w:rsidR="001330CD" w:rsidRDefault="001330CD">
            <w:pPr>
              <w:pStyle w:val="ConsPlusNonformat"/>
            </w:pPr>
          </w:p>
        </w:tc>
        <w:tc>
          <w:tcPr>
            <w:tcW w:w="2520" w:type="dxa"/>
          </w:tcPr>
          <w:p w:rsidR="001330CD" w:rsidRDefault="001330CD">
            <w:pPr>
              <w:pStyle w:val="ConsPlusNonformat"/>
            </w:pPr>
          </w:p>
        </w:tc>
        <w:tc>
          <w:tcPr>
            <w:tcW w:w="1080" w:type="dxa"/>
          </w:tcPr>
          <w:p w:rsidR="001330CD" w:rsidRDefault="001330CD">
            <w:pPr>
              <w:pStyle w:val="ConsPlusNonformat"/>
            </w:pPr>
          </w:p>
        </w:tc>
        <w:tc>
          <w:tcPr>
            <w:tcW w:w="1200" w:type="dxa"/>
          </w:tcPr>
          <w:p w:rsidR="001330CD" w:rsidRDefault="001330CD">
            <w:pPr>
              <w:pStyle w:val="ConsPlusNonformat"/>
            </w:pPr>
          </w:p>
        </w:tc>
        <w:tc>
          <w:tcPr>
            <w:tcW w:w="1080" w:type="dxa"/>
          </w:tcPr>
          <w:p w:rsidR="001330CD" w:rsidRDefault="001330CD">
            <w:pPr>
              <w:pStyle w:val="ConsPlusNonformat"/>
            </w:pPr>
          </w:p>
        </w:tc>
        <w:tc>
          <w:tcPr>
            <w:tcW w:w="1080" w:type="dxa"/>
          </w:tcPr>
          <w:p w:rsidR="001330CD" w:rsidRDefault="001330CD">
            <w:pPr>
              <w:pStyle w:val="ConsPlusNonformat"/>
            </w:pPr>
          </w:p>
        </w:tc>
      </w:tr>
    </w:tbl>
    <w:p w:rsidR="001330CD" w:rsidRDefault="001330CD">
      <w:pPr>
        <w:pStyle w:val="ConsPlusNormal"/>
      </w:pPr>
    </w:p>
    <w:p w:rsidR="001330CD" w:rsidRDefault="001330CD">
      <w:pPr>
        <w:pStyle w:val="ConsPlusNormal"/>
        <w:jc w:val="center"/>
      </w:pPr>
      <w:r>
        <w:t>III. КЛУБНЫЕ ФОРМИРОВАНИЯ ХУДОЖЕСТВЕННОЙ</w:t>
      </w:r>
    </w:p>
    <w:p w:rsidR="001330CD" w:rsidRDefault="001330CD">
      <w:pPr>
        <w:pStyle w:val="ConsPlusNormal"/>
        <w:jc w:val="center"/>
      </w:pPr>
      <w:r>
        <w:t>САМОДЕЯТЕЛЬНОСТИ</w:t>
      </w:r>
    </w:p>
    <w:p w:rsidR="001330CD" w:rsidRDefault="001330C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760"/>
        <w:gridCol w:w="1440"/>
        <w:gridCol w:w="1560"/>
        <w:gridCol w:w="2520"/>
      </w:tblGrid>
      <w:tr w:rsidR="001330CD">
        <w:trPr>
          <w:trHeight w:val="240"/>
        </w:trPr>
        <w:tc>
          <w:tcPr>
            <w:tcW w:w="2760" w:type="dxa"/>
          </w:tcPr>
          <w:p w:rsidR="001330CD" w:rsidRDefault="001330CD">
            <w:pPr>
              <w:pStyle w:val="ConsPlusNonformat"/>
            </w:pPr>
            <w:r>
              <w:t>Наименование клубного</w:t>
            </w:r>
          </w:p>
          <w:p w:rsidR="001330CD" w:rsidRDefault="001330CD">
            <w:pPr>
              <w:pStyle w:val="ConsPlusNonformat"/>
            </w:pPr>
            <w:r>
              <w:t xml:space="preserve">    формирования     </w:t>
            </w:r>
          </w:p>
        </w:tc>
        <w:tc>
          <w:tcPr>
            <w:tcW w:w="1440" w:type="dxa"/>
          </w:tcPr>
          <w:p w:rsidR="001330CD" w:rsidRDefault="001330CD">
            <w:pPr>
              <w:pStyle w:val="ConsPlusNonformat"/>
            </w:pPr>
            <w:r>
              <w:t>Количество</w:t>
            </w:r>
          </w:p>
          <w:p w:rsidR="001330CD" w:rsidRDefault="001330CD">
            <w:pPr>
              <w:pStyle w:val="ConsPlusNonformat"/>
            </w:pPr>
            <w:r>
              <w:t>участников</w:t>
            </w:r>
          </w:p>
        </w:tc>
        <w:tc>
          <w:tcPr>
            <w:tcW w:w="1560" w:type="dxa"/>
          </w:tcPr>
          <w:p w:rsidR="001330CD" w:rsidRDefault="001330CD">
            <w:pPr>
              <w:pStyle w:val="ConsPlusNonformat"/>
            </w:pPr>
            <w:r>
              <w:t xml:space="preserve">Количество </w:t>
            </w:r>
          </w:p>
          <w:p w:rsidR="001330CD" w:rsidRDefault="001330CD">
            <w:pPr>
              <w:pStyle w:val="ConsPlusNonformat"/>
            </w:pPr>
            <w:r>
              <w:t>выступлений</w:t>
            </w:r>
          </w:p>
        </w:tc>
        <w:tc>
          <w:tcPr>
            <w:tcW w:w="2520" w:type="dxa"/>
          </w:tcPr>
          <w:p w:rsidR="001330CD" w:rsidRDefault="001330CD">
            <w:pPr>
              <w:pStyle w:val="ConsPlusNonformat"/>
            </w:pPr>
            <w:r>
              <w:t>Ф.И.О. руководителя</w:t>
            </w:r>
          </w:p>
        </w:tc>
      </w:tr>
      <w:tr w:rsidR="001330CD">
        <w:trPr>
          <w:trHeight w:val="240"/>
        </w:trPr>
        <w:tc>
          <w:tcPr>
            <w:tcW w:w="2760" w:type="dxa"/>
            <w:tcBorders>
              <w:top w:val="nil"/>
            </w:tcBorders>
          </w:tcPr>
          <w:p w:rsidR="001330CD" w:rsidRDefault="001330CD">
            <w:pPr>
              <w:pStyle w:val="ConsPlusNonformat"/>
            </w:pPr>
            <w:r>
              <w:t xml:space="preserve">          1          </w:t>
            </w:r>
          </w:p>
        </w:tc>
        <w:tc>
          <w:tcPr>
            <w:tcW w:w="1440" w:type="dxa"/>
            <w:tcBorders>
              <w:top w:val="nil"/>
            </w:tcBorders>
          </w:tcPr>
          <w:p w:rsidR="001330CD" w:rsidRDefault="001330CD">
            <w:pPr>
              <w:pStyle w:val="ConsPlusNonformat"/>
            </w:pPr>
            <w:r>
              <w:t xml:space="preserve">    2     </w:t>
            </w:r>
          </w:p>
        </w:tc>
        <w:tc>
          <w:tcPr>
            <w:tcW w:w="1560" w:type="dxa"/>
            <w:tcBorders>
              <w:top w:val="nil"/>
            </w:tcBorders>
          </w:tcPr>
          <w:p w:rsidR="001330CD" w:rsidRDefault="001330CD">
            <w:pPr>
              <w:pStyle w:val="ConsPlusNonformat"/>
            </w:pPr>
            <w:r>
              <w:t xml:space="preserve">     3     </w:t>
            </w:r>
          </w:p>
        </w:tc>
        <w:tc>
          <w:tcPr>
            <w:tcW w:w="2520" w:type="dxa"/>
            <w:tcBorders>
              <w:top w:val="nil"/>
            </w:tcBorders>
          </w:tcPr>
          <w:p w:rsidR="001330CD" w:rsidRDefault="001330CD">
            <w:pPr>
              <w:pStyle w:val="ConsPlusNonformat"/>
            </w:pPr>
            <w:r>
              <w:t xml:space="preserve">         4         </w:t>
            </w:r>
          </w:p>
        </w:tc>
      </w:tr>
      <w:tr w:rsidR="001330CD">
        <w:trPr>
          <w:trHeight w:val="240"/>
        </w:trPr>
        <w:tc>
          <w:tcPr>
            <w:tcW w:w="2760" w:type="dxa"/>
          </w:tcPr>
          <w:p w:rsidR="001330CD" w:rsidRDefault="001330CD">
            <w:pPr>
              <w:pStyle w:val="ConsPlusNonformat"/>
            </w:pPr>
          </w:p>
        </w:tc>
        <w:tc>
          <w:tcPr>
            <w:tcW w:w="1440" w:type="dxa"/>
          </w:tcPr>
          <w:p w:rsidR="001330CD" w:rsidRDefault="001330CD">
            <w:pPr>
              <w:pStyle w:val="ConsPlusNonformat"/>
            </w:pPr>
          </w:p>
        </w:tc>
        <w:tc>
          <w:tcPr>
            <w:tcW w:w="1560" w:type="dxa"/>
          </w:tcPr>
          <w:p w:rsidR="001330CD" w:rsidRDefault="001330CD">
            <w:pPr>
              <w:pStyle w:val="ConsPlusNonformat"/>
            </w:pPr>
          </w:p>
        </w:tc>
        <w:tc>
          <w:tcPr>
            <w:tcW w:w="2520" w:type="dxa"/>
          </w:tcPr>
          <w:p w:rsidR="001330CD" w:rsidRDefault="001330CD">
            <w:pPr>
              <w:pStyle w:val="ConsPlusNonformat"/>
            </w:pPr>
          </w:p>
        </w:tc>
      </w:tr>
      <w:tr w:rsidR="001330CD">
        <w:trPr>
          <w:trHeight w:val="240"/>
        </w:trPr>
        <w:tc>
          <w:tcPr>
            <w:tcW w:w="2760" w:type="dxa"/>
          </w:tcPr>
          <w:p w:rsidR="001330CD" w:rsidRDefault="001330CD">
            <w:pPr>
              <w:pStyle w:val="ConsPlusNonformat"/>
            </w:pPr>
          </w:p>
        </w:tc>
        <w:tc>
          <w:tcPr>
            <w:tcW w:w="1440" w:type="dxa"/>
          </w:tcPr>
          <w:p w:rsidR="001330CD" w:rsidRDefault="001330CD">
            <w:pPr>
              <w:pStyle w:val="ConsPlusNonformat"/>
            </w:pPr>
          </w:p>
        </w:tc>
        <w:tc>
          <w:tcPr>
            <w:tcW w:w="1560" w:type="dxa"/>
          </w:tcPr>
          <w:p w:rsidR="001330CD" w:rsidRDefault="001330CD">
            <w:pPr>
              <w:pStyle w:val="ConsPlusNonformat"/>
            </w:pPr>
          </w:p>
        </w:tc>
        <w:tc>
          <w:tcPr>
            <w:tcW w:w="2520" w:type="dxa"/>
          </w:tcPr>
          <w:p w:rsidR="001330CD" w:rsidRDefault="001330CD">
            <w:pPr>
              <w:pStyle w:val="ConsPlusNonformat"/>
            </w:pPr>
          </w:p>
        </w:tc>
      </w:tr>
      <w:tr w:rsidR="001330CD">
        <w:trPr>
          <w:trHeight w:val="240"/>
        </w:trPr>
        <w:tc>
          <w:tcPr>
            <w:tcW w:w="2760" w:type="dxa"/>
          </w:tcPr>
          <w:p w:rsidR="001330CD" w:rsidRDefault="001330CD">
            <w:pPr>
              <w:pStyle w:val="ConsPlusNonformat"/>
            </w:pPr>
          </w:p>
        </w:tc>
        <w:tc>
          <w:tcPr>
            <w:tcW w:w="1440" w:type="dxa"/>
          </w:tcPr>
          <w:p w:rsidR="001330CD" w:rsidRDefault="001330CD">
            <w:pPr>
              <w:pStyle w:val="ConsPlusNonformat"/>
            </w:pPr>
          </w:p>
        </w:tc>
        <w:tc>
          <w:tcPr>
            <w:tcW w:w="1560" w:type="dxa"/>
          </w:tcPr>
          <w:p w:rsidR="001330CD" w:rsidRDefault="001330CD">
            <w:pPr>
              <w:pStyle w:val="ConsPlusNonformat"/>
            </w:pPr>
          </w:p>
        </w:tc>
        <w:tc>
          <w:tcPr>
            <w:tcW w:w="2520" w:type="dxa"/>
          </w:tcPr>
          <w:p w:rsidR="001330CD" w:rsidRDefault="001330CD">
            <w:pPr>
              <w:pStyle w:val="ConsPlusNonformat"/>
            </w:pPr>
          </w:p>
        </w:tc>
      </w:tr>
    </w:tbl>
    <w:p w:rsidR="001330CD" w:rsidRDefault="001330CD">
      <w:pPr>
        <w:pStyle w:val="ConsPlusNormal"/>
      </w:pPr>
    </w:p>
    <w:p w:rsidR="001330CD" w:rsidRDefault="001330CD">
      <w:pPr>
        <w:pStyle w:val="ConsPlusNormal"/>
        <w:jc w:val="center"/>
      </w:pPr>
      <w:r>
        <w:t>Раздел II. ПЛАН РАБОТЫ КЛУБНОГО УЧРЕЖДЕНИЯ</w:t>
      </w:r>
    </w:p>
    <w:p w:rsidR="001330CD" w:rsidRDefault="001330C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680"/>
        <w:gridCol w:w="720"/>
        <w:gridCol w:w="2160"/>
        <w:gridCol w:w="2040"/>
        <w:gridCol w:w="1800"/>
      </w:tblGrid>
      <w:tr w:rsidR="001330CD">
        <w:trPr>
          <w:trHeight w:val="240"/>
        </w:trPr>
        <w:tc>
          <w:tcPr>
            <w:tcW w:w="1680" w:type="dxa"/>
          </w:tcPr>
          <w:p w:rsidR="001330CD" w:rsidRDefault="001330CD">
            <w:pPr>
              <w:pStyle w:val="ConsPlusNonformat"/>
            </w:pPr>
            <w:r>
              <w:t>Наименование</w:t>
            </w:r>
          </w:p>
        </w:tc>
        <w:tc>
          <w:tcPr>
            <w:tcW w:w="720" w:type="dxa"/>
          </w:tcPr>
          <w:p w:rsidR="001330CD" w:rsidRDefault="001330CD">
            <w:pPr>
              <w:pStyle w:val="ConsPlusNonformat"/>
            </w:pPr>
            <w:r>
              <w:t>Дата</w:t>
            </w:r>
          </w:p>
        </w:tc>
        <w:tc>
          <w:tcPr>
            <w:tcW w:w="2160" w:type="dxa"/>
          </w:tcPr>
          <w:p w:rsidR="001330CD" w:rsidRDefault="001330CD">
            <w:pPr>
              <w:pStyle w:val="ConsPlusNonformat"/>
            </w:pPr>
            <w:r>
              <w:t>Кол-во часов для</w:t>
            </w:r>
          </w:p>
          <w:p w:rsidR="001330CD" w:rsidRDefault="001330CD">
            <w:pPr>
              <w:pStyle w:val="ConsPlusNonformat"/>
            </w:pPr>
            <w:r>
              <w:t xml:space="preserve">   подготовки   </w:t>
            </w:r>
          </w:p>
        </w:tc>
        <w:tc>
          <w:tcPr>
            <w:tcW w:w="2040" w:type="dxa"/>
          </w:tcPr>
          <w:p w:rsidR="001330CD" w:rsidRDefault="001330CD">
            <w:pPr>
              <w:pStyle w:val="ConsPlusNonformat"/>
            </w:pPr>
            <w:r>
              <w:t>Кол-во часов на</w:t>
            </w:r>
          </w:p>
          <w:p w:rsidR="001330CD" w:rsidRDefault="001330CD">
            <w:pPr>
              <w:pStyle w:val="ConsPlusNonformat"/>
            </w:pPr>
            <w:r>
              <w:t xml:space="preserve">  исполнение   </w:t>
            </w:r>
          </w:p>
        </w:tc>
        <w:tc>
          <w:tcPr>
            <w:tcW w:w="1800" w:type="dxa"/>
          </w:tcPr>
          <w:p w:rsidR="001330CD" w:rsidRDefault="001330CD">
            <w:pPr>
              <w:pStyle w:val="ConsPlusNonformat"/>
            </w:pPr>
            <w:r>
              <w:t>Ответственный</w:t>
            </w:r>
          </w:p>
        </w:tc>
      </w:tr>
      <w:tr w:rsidR="001330CD">
        <w:trPr>
          <w:trHeight w:val="240"/>
        </w:trPr>
        <w:tc>
          <w:tcPr>
            <w:tcW w:w="1680" w:type="dxa"/>
          </w:tcPr>
          <w:p w:rsidR="001330CD" w:rsidRDefault="001330CD">
            <w:pPr>
              <w:pStyle w:val="ConsPlusNonformat"/>
            </w:pPr>
          </w:p>
        </w:tc>
        <w:tc>
          <w:tcPr>
            <w:tcW w:w="720" w:type="dxa"/>
          </w:tcPr>
          <w:p w:rsidR="001330CD" w:rsidRDefault="001330CD">
            <w:pPr>
              <w:pStyle w:val="ConsPlusNonformat"/>
            </w:pPr>
          </w:p>
        </w:tc>
        <w:tc>
          <w:tcPr>
            <w:tcW w:w="2160" w:type="dxa"/>
          </w:tcPr>
          <w:p w:rsidR="001330CD" w:rsidRDefault="001330CD">
            <w:pPr>
              <w:pStyle w:val="ConsPlusNonformat"/>
            </w:pPr>
          </w:p>
        </w:tc>
        <w:tc>
          <w:tcPr>
            <w:tcW w:w="2040" w:type="dxa"/>
          </w:tcPr>
          <w:p w:rsidR="001330CD" w:rsidRDefault="001330CD">
            <w:pPr>
              <w:pStyle w:val="ConsPlusNonformat"/>
            </w:pPr>
          </w:p>
        </w:tc>
        <w:tc>
          <w:tcPr>
            <w:tcW w:w="1800" w:type="dxa"/>
          </w:tcPr>
          <w:p w:rsidR="001330CD" w:rsidRDefault="001330CD">
            <w:pPr>
              <w:pStyle w:val="ConsPlusNonformat"/>
            </w:pPr>
          </w:p>
        </w:tc>
      </w:tr>
      <w:tr w:rsidR="001330CD">
        <w:trPr>
          <w:trHeight w:val="240"/>
        </w:trPr>
        <w:tc>
          <w:tcPr>
            <w:tcW w:w="1680" w:type="dxa"/>
          </w:tcPr>
          <w:p w:rsidR="001330CD" w:rsidRDefault="001330CD">
            <w:pPr>
              <w:pStyle w:val="ConsPlusNonformat"/>
            </w:pPr>
          </w:p>
        </w:tc>
        <w:tc>
          <w:tcPr>
            <w:tcW w:w="720" w:type="dxa"/>
          </w:tcPr>
          <w:p w:rsidR="001330CD" w:rsidRDefault="001330CD">
            <w:pPr>
              <w:pStyle w:val="ConsPlusNonformat"/>
            </w:pPr>
          </w:p>
        </w:tc>
        <w:tc>
          <w:tcPr>
            <w:tcW w:w="2160" w:type="dxa"/>
          </w:tcPr>
          <w:p w:rsidR="001330CD" w:rsidRDefault="001330CD">
            <w:pPr>
              <w:pStyle w:val="ConsPlusNonformat"/>
            </w:pPr>
          </w:p>
        </w:tc>
        <w:tc>
          <w:tcPr>
            <w:tcW w:w="2040" w:type="dxa"/>
          </w:tcPr>
          <w:p w:rsidR="001330CD" w:rsidRDefault="001330CD">
            <w:pPr>
              <w:pStyle w:val="ConsPlusNonformat"/>
            </w:pPr>
          </w:p>
        </w:tc>
        <w:tc>
          <w:tcPr>
            <w:tcW w:w="1800" w:type="dxa"/>
          </w:tcPr>
          <w:p w:rsidR="001330CD" w:rsidRDefault="001330CD">
            <w:pPr>
              <w:pStyle w:val="ConsPlusNonformat"/>
            </w:pPr>
          </w:p>
        </w:tc>
      </w:tr>
      <w:tr w:rsidR="001330CD">
        <w:trPr>
          <w:trHeight w:val="240"/>
        </w:trPr>
        <w:tc>
          <w:tcPr>
            <w:tcW w:w="1680" w:type="dxa"/>
          </w:tcPr>
          <w:p w:rsidR="001330CD" w:rsidRDefault="001330CD">
            <w:pPr>
              <w:pStyle w:val="ConsPlusNonformat"/>
            </w:pPr>
          </w:p>
        </w:tc>
        <w:tc>
          <w:tcPr>
            <w:tcW w:w="720" w:type="dxa"/>
          </w:tcPr>
          <w:p w:rsidR="001330CD" w:rsidRDefault="001330CD">
            <w:pPr>
              <w:pStyle w:val="ConsPlusNonformat"/>
            </w:pPr>
          </w:p>
        </w:tc>
        <w:tc>
          <w:tcPr>
            <w:tcW w:w="2160" w:type="dxa"/>
          </w:tcPr>
          <w:p w:rsidR="001330CD" w:rsidRDefault="001330CD">
            <w:pPr>
              <w:pStyle w:val="ConsPlusNonformat"/>
            </w:pPr>
          </w:p>
        </w:tc>
        <w:tc>
          <w:tcPr>
            <w:tcW w:w="2040" w:type="dxa"/>
          </w:tcPr>
          <w:p w:rsidR="001330CD" w:rsidRDefault="001330CD">
            <w:pPr>
              <w:pStyle w:val="ConsPlusNonformat"/>
            </w:pPr>
          </w:p>
        </w:tc>
        <w:tc>
          <w:tcPr>
            <w:tcW w:w="1800" w:type="dxa"/>
          </w:tcPr>
          <w:p w:rsidR="001330CD" w:rsidRDefault="001330CD">
            <w:pPr>
              <w:pStyle w:val="ConsPlusNonformat"/>
            </w:pPr>
          </w:p>
        </w:tc>
      </w:tr>
    </w:tbl>
    <w:p w:rsidR="001330CD" w:rsidRDefault="001330CD">
      <w:pPr>
        <w:pStyle w:val="ConsPlusNormal"/>
      </w:pPr>
    </w:p>
    <w:p w:rsidR="001330CD" w:rsidRDefault="001330CD">
      <w:pPr>
        <w:pStyle w:val="ConsPlusNormal"/>
        <w:jc w:val="center"/>
      </w:pPr>
      <w:r>
        <w:t>Раздел III. РАСПИСАНИЕ РАБОТЫ КЛУБНОГО ФОРМИРОВАНИЯ</w:t>
      </w:r>
    </w:p>
    <w:p w:rsidR="001330CD" w:rsidRDefault="001330C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960"/>
        <w:gridCol w:w="4320"/>
        <w:gridCol w:w="1560"/>
        <w:gridCol w:w="1440"/>
      </w:tblGrid>
      <w:tr w:rsidR="001330CD">
        <w:trPr>
          <w:trHeight w:val="240"/>
        </w:trPr>
        <w:tc>
          <w:tcPr>
            <w:tcW w:w="960" w:type="dxa"/>
          </w:tcPr>
          <w:p w:rsidR="001330CD" w:rsidRDefault="001330CD">
            <w:pPr>
              <w:pStyle w:val="ConsPlusNonformat"/>
            </w:pPr>
            <w:r>
              <w:t xml:space="preserve"> Дни  </w:t>
            </w:r>
          </w:p>
          <w:p w:rsidR="001330CD" w:rsidRDefault="001330CD">
            <w:pPr>
              <w:pStyle w:val="ConsPlusNonformat"/>
            </w:pPr>
            <w:r>
              <w:t>недели</w:t>
            </w:r>
          </w:p>
        </w:tc>
        <w:tc>
          <w:tcPr>
            <w:tcW w:w="4320" w:type="dxa"/>
          </w:tcPr>
          <w:p w:rsidR="001330CD" w:rsidRDefault="001330CD">
            <w:pPr>
              <w:pStyle w:val="ConsPlusNonformat"/>
            </w:pPr>
            <w:r>
              <w:t>Наименование клубного формирования</w:t>
            </w:r>
          </w:p>
        </w:tc>
        <w:tc>
          <w:tcPr>
            <w:tcW w:w="1560" w:type="dxa"/>
          </w:tcPr>
          <w:p w:rsidR="001330CD" w:rsidRDefault="001330CD">
            <w:pPr>
              <w:pStyle w:val="ConsPlusNonformat"/>
            </w:pPr>
            <w:r>
              <w:t>Часы работы</w:t>
            </w:r>
          </w:p>
        </w:tc>
        <w:tc>
          <w:tcPr>
            <w:tcW w:w="1440" w:type="dxa"/>
          </w:tcPr>
          <w:p w:rsidR="001330CD" w:rsidRDefault="001330CD">
            <w:pPr>
              <w:pStyle w:val="ConsPlusNonformat"/>
            </w:pPr>
            <w:r>
              <w:t xml:space="preserve">Аудитория </w:t>
            </w:r>
          </w:p>
        </w:tc>
      </w:tr>
      <w:tr w:rsidR="001330CD">
        <w:trPr>
          <w:trHeight w:val="240"/>
        </w:trPr>
        <w:tc>
          <w:tcPr>
            <w:tcW w:w="960" w:type="dxa"/>
          </w:tcPr>
          <w:p w:rsidR="001330CD" w:rsidRDefault="001330CD">
            <w:pPr>
              <w:pStyle w:val="ConsPlusNonformat"/>
            </w:pPr>
          </w:p>
        </w:tc>
        <w:tc>
          <w:tcPr>
            <w:tcW w:w="4320" w:type="dxa"/>
          </w:tcPr>
          <w:p w:rsidR="001330CD" w:rsidRDefault="001330CD">
            <w:pPr>
              <w:pStyle w:val="ConsPlusNonformat"/>
            </w:pPr>
          </w:p>
        </w:tc>
        <w:tc>
          <w:tcPr>
            <w:tcW w:w="1560" w:type="dxa"/>
          </w:tcPr>
          <w:p w:rsidR="001330CD" w:rsidRDefault="001330CD">
            <w:pPr>
              <w:pStyle w:val="ConsPlusNonformat"/>
            </w:pPr>
          </w:p>
        </w:tc>
        <w:tc>
          <w:tcPr>
            <w:tcW w:w="1440" w:type="dxa"/>
          </w:tcPr>
          <w:p w:rsidR="001330CD" w:rsidRDefault="001330CD">
            <w:pPr>
              <w:pStyle w:val="ConsPlusNonformat"/>
            </w:pPr>
          </w:p>
        </w:tc>
      </w:tr>
      <w:tr w:rsidR="001330CD">
        <w:trPr>
          <w:trHeight w:val="240"/>
        </w:trPr>
        <w:tc>
          <w:tcPr>
            <w:tcW w:w="960" w:type="dxa"/>
          </w:tcPr>
          <w:p w:rsidR="001330CD" w:rsidRDefault="001330CD">
            <w:pPr>
              <w:pStyle w:val="ConsPlusNonformat"/>
            </w:pPr>
          </w:p>
        </w:tc>
        <w:tc>
          <w:tcPr>
            <w:tcW w:w="4320" w:type="dxa"/>
          </w:tcPr>
          <w:p w:rsidR="001330CD" w:rsidRDefault="001330CD">
            <w:pPr>
              <w:pStyle w:val="ConsPlusNonformat"/>
            </w:pPr>
          </w:p>
        </w:tc>
        <w:tc>
          <w:tcPr>
            <w:tcW w:w="1560" w:type="dxa"/>
          </w:tcPr>
          <w:p w:rsidR="001330CD" w:rsidRDefault="001330CD">
            <w:pPr>
              <w:pStyle w:val="ConsPlusNonformat"/>
            </w:pPr>
          </w:p>
        </w:tc>
        <w:tc>
          <w:tcPr>
            <w:tcW w:w="1440" w:type="dxa"/>
          </w:tcPr>
          <w:p w:rsidR="001330CD" w:rsidRDefault="001330CD">
            <w:pPr>
              <w:pStyle w:val="ConsPlusNonformat"/>
            </w:pPr>
          </w:p>
        </w:tc>
      </w:tr>
      <w:tr w:rsidR="001330CD">
        <w:trPr>
          <w:trHeight w:val="240"/>
        </w:trPr>
        <w:tc>
          <w:tcPr>
            <w:tcW w:w="960" w:type="dxa"/>
          </w:tcPr>
          <w:p w:rsidR="001330CD" w:rsidRDefault="001330CD">
            <w:pPr>
              <w:pStyle w:val="ConsPlusNonformat"/>
            </w:pPr>
          </w:p>
        </w:tc>
        <w:tc>
          <w:tcPr>
            <w:tcW w:w="4320" w:type="dxa"/>
          </w:tcPr>
          <w:p w:rsidR="001330CD" w:rsidRDefault="001330CD">
            <w:pPr>
              <w:pStyle w:val="ConsPlusNonformat"/>
            </w:pPr>
          </w:p>
        </w:tc>
        <w:tc>
          <w:tcPr>
            <w:tcW w:w="1560" w:type="dxa"/>
          </w:tcPr>
          <w:p w:rsidR="001330CD" w:rsidRDefault="001330CD">
            <w:pPr>
              <w:pStyle w:val="ConsPlusNonformat"/>
            </w:pPr>
          </w:p>
        </w:tc>
        <w:tc>
          <w:tcPr>
            <w:tcW w:w="1440" w:type="dxa"/>
          </w:tcPr>
          <w:p w:rsidR="001330CD" w:rsidRDefault="001330CD">
            <w:pPr>
              <w:pStyle w:val="ConsPlusNonformat"/>
            </w:pPr>
          </w:p>
        </w:tc>
      </w:tr>
    </w:tbl>
    <w:p w:rsidR="001330CD" w:rsidRDefault="001330CD">
      <w:pPr>
        <w:pStyle w:val="ConsPlusNormal"/>
      </w:pPr>
    </w:p>
    <w:p w:rsidR="001330CD" w:rsidRDefault="001330CD">
      <w:pPr>
        <w:pStyle w:val="ConsPlusNormal"/>
        <w:jc w:val="center"/>
      </w:pPr>
      <w:r>
        <w:t>Раздел VI. РАБОТА С ДЕТЬМИ</w:t>
      </w:r>
    </w:p>
    <w:p w:rsidR="001330CD" w:rsidRDefault="001330C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1680"/>
        <w:gridCol w:w="960"/>
        <w:gridCol w:w="1080"/>
        <w:gridCol w:w="1920"/>
        <w:gridCol w:w="2160"/>
      </w:tblGrid>
      <w:tr w:rsidR="001330CD">
        <w:trPr>
          <w:trHeight w:val="240"/>
        </w:trPr>
        <w:tc>
          <w:tcPr>
            <w:tcW w:w="720" w:type="dxa"/>
          </w:tcPr>
          <w:p w:rsidR="001330CD" w:rsidRDefault="001330CD">
            <w:pPr>
              <w:pStyle w:val="ConsPlusNonformat"/>
            </w:pPr>
            <w:r>
              <w:t>Дата</w:t>
            </w:r>
          </w:p>
        </w:tc>
        <w:tc>
          <w:tcPr>
            <w:tcW w:w="1680" w:type="dxa"/>
          </w:tcPr>
          <w:p w:rsidR="001330CD" w:rsidRDefault="001330CD">
            <w:pPr>
              <w:pStyle w:val="ConsPlusNonformat"/>
            </w:pPr>
            <w:r>
              <w:t>Наименование</w:t>
            </w:r>
          </w:p>
          <w:p w:rsidR="001330CD" w:rsidRDefault="001330CD">
            <w:pPr>
              <w:pStyle w:val="ConsPlusNonformat"/>
            </w:pPr>
            <w:r>
              <w:t xml:space="preserve">мероприятия </w:t>
            </w:r>
          </w:p>
        </w:tc>
        <w:tc>
          <w:tcPr>
            <w:tcW w:w="960" w:type="dxa"/>
          </w:tcPr>
          <w:p w:rsidR="001330CD" w:rsidRDefault="001330CD">
            <w:pPr>
              <w:pStyle w:val="ConsPlusNonformat"/>
            </w:pPr>
            <w:r>
              <w:t xml:space="preserve">Плат. </w:t>
            </w:r>
          </w:p>
          <w:p w:rsidR="001330CD" w:rsidRDefault="001330CD">
            <w:pPr>
              <w:pStyle w:val="ConsPlusNonformat"/>
            </w:pPr>
            <w:r>
              <w:t>основа</w:t>
            </w:r>
          </w:p>
        </w:tc>
        <w:tc>
          <w:tcPr>
            <w:tcW w:w="1080" w:type="dxa"/>
          </w:tcPr>
          <w:p w:rsidR="001330CD" w:rsidRDefault="001330CD">
            <w:pPr>
              <w:pStyle w:val="ConsPlusNonformat"/>
            </w:pPr>
            <w:r>
              <w:t xml:space="preserve"> Б. /  </w:t>
            </w:r>
          </w:p>
          <w:p w:rsidR="001330CD" w:rsidRDefault="001330CD">
            <w:pPr>
              <w:pStyle w:val="ConsPlusNonformat"/>
            </w:pPr>
            <w:r>
              <w:t xml:space="preserve"> плат. </w:t>
            </w:r>
          </w:p>
          <w:p w:rsidR="001330CD" w:rsidRDefault="001330CD">
            <w:pPr>
              <w:pStyle w:val="ConsPlusNonformat"/>
            </w:pPr>
            <w:r>
              <w:t xml:space="preserve">основа </w:t>
            </w:r>
          </w:p>
        </w:tc>
        <w:tc>
          <w:tcPr>
            <w:tcW w:w="1920" w:type="dxa"/>
          </w:tcPr>
          <w:p w:rsidR="001330CD" w:rsidRDefault="001330CD">
            <w:pPr>
              <w:pStyle w:val="ConsPlusNonformat"/>
            </w:pPr>
            <w:r>
              <w:t xml:space="preserve">    Кол-во    </w:t>
            </w:r>
          </w:p>
          <w:p w:rsidR="001330CD" w:rsidRDefault="001330CD">
            <w:pPr>
              <w:pStyle w:val="ConsPlusNonformat"/>
            </w:pPr>
            <w:r>
              <w:t>присутствующих</w:t>
            </w:r>
          </w:p>
        </w:tc>
        <w:tc>
          <w:tcPr>
            <w:tcW w:w="2160" w:type="dxa"/>
          </w:tcPr>
          <w:p w:rsidR="001330CD" w:rsidRDefault="001330CD">
            <w:pPr>
              <w:pStyle w:val="ConsPlusNonformat"/>
            </w:pPr>
            <w:r>
              <w:t xml:space="preserve">На какой </w:t>
            </w:r>
            <w:proofErr w:type="spellStart"/>
            <w:r>
              <w:t>площад</w:t>
            </w:r>
            <w:proofErr w:type="spellEnd"/>
            <w:r>
              <w:t>-</w:t>
            </w:r>
          </w:p>
          <w:p w:rsidR="001330CD" w:rsidRDefault="001330CD">
            <w:pPr>
              <w:pStyle w:val="ConsPlusNonformat"/>
            </w:pPr>
            <w:proofErr w:type="spellStart"/>
            <w:r>
              <w:t>ке</w:t>
            </w:r>
            <w:proofErr w:type="spellEnd"/>
            <w:r>
              <w:t xml:space="preserve">              </w:t>
            </w:r>
          </w:p>
        </w:tc>
      </w:tr>
      <w:tr w:rsidR="001330CD">
        <w:trPr>
          <w:trHeight w:val="240"/>
        </w:trPr>
        <w:tc>
          <w:tcPr>
            <w:tcW w:w="720" w:type="dxa"/>
          </w:tcPr>
          <w:p w:rsidR="001330CD" w:rsidRDefault="001330CD">
            <w:pPr>
              <w:pStyle w:val="ConsPlusNonformat"/>
            </w:pPr>
          </w:p>
        </w:tc>
        <w:tc>
          <w:tcPr>
            <w:tcW w:w="1680" w:type="dxa"/>
          </w:tcPr>
          <w:p w:rsidR="001330CD" w:rsidRDefault="001330CD">
            <w:pPr>
              <w:pStyle w:val="ConsPlusNonformat"/>
            </w:pPr>
          </w:p>
        </w:tc>
        <w:tc>
          <w:tcPr>
            <w:tcW w:w="960" w:type="dxa"/>
          </w:tcPr>
          <w:p w:rsidR="001330CD" w:rsidRDefault="001330CD">
            <w:pPr>
              <w:pStyle w:val="ConsPlusNonformat"/>
            </w:pPr>
          </w:p>
        </w:tc>
        <w:tc>
          <w:tcPr>
            <w:tcW w:w="1080" w:type="dxa"/>
          </w:tcPr>
          <w:p w:rsidR="001330CD" w:rsidRDefault="001330CD">
            <w:pPr>
              <w:pStyle w:val="ConsPlusNonformat"/>
            </w:pPr>
          </w:p>
        </w:tc>
        <w:tc>
          <w:tcPr>
            <w:tcW w:w="1920" w:type="dxa"/>
          </w:tcPr>
          <w:p w:rsidR="001330CD" w:rsidRDefault="001330CD">
            <w:pPr>
              <w:pStyle w:val="ConsPlusNonformat"/>
            </w:pPr>
          </w:p>
        </w:tc>
        <w:tc>
          <w:tcPr>
            <w:tcW w:w="2160" w:type="dxa"/>
          </w:tcPr>
          <w:p w:rsidR="001330CD" w:rsidRDefault="001330CD">
            <w:pPr>
              <w:pStyle w:val="ConsPlusNonformat"/>
            </w:pPr>
          </w:p>
        </w:tc>
      </w:tr>
      <w:tr w:rsidR="001330CD">
        <w:trPr>
          <w:trHeight w:val="240"/>
        </w:trPr>
        <w:tc>
          <w:tcPr>
            <w:tcW w:w="720" w:type="dxa"/>
          </w:tcPr>
          <w:p w:rsidR="001330CD" w:rsidRDefault="001330CD">
            <w:pPr>
              <w:pStyle w:val="ConsPlusNonformat"/>
            </w:pPr>
          </w:p>
        </w:tc>
        <w:tc>
          <w:tcPr>
            <w:tcW w:w="1680" w:type="dxa"/>
          </w:tcPr>
          <w:p w:rsidR="001330CD" w:rsidRDefault="001330CD">
            <w:pPr>
              <w:pStyle w:val="ConsPlusNonformat"/>
            </w:pPr>
          </w:p>
        </w:tc>
        <w:tc>
          <w:tcPr>
            <w:tcW w:w="960" w:type="dxa"/>
          </w:tcPr>
          <w:p w:rsidR="001330CD" w:rsidRDefault="001330CD">
            <w:pPr>
              <w:pStyle w:val="ConsPlusNonformat"/>
            </w:pPr>
          </w:p>
        </w:tc>
        <w:tc>
          <w:tcPr>
            <w:tcW w:w="1080" w:type="dxa"/>
          </w:tcPr>
          <w:p w:rsidR="001330CD" w:rsidRDefault="001330CD">
            <w:pPr>
              <w:pStyle w:val="ConsPlusNonformat"/>
            </w:pPr>
          </w:p>
        </w:tc>
        <w:tc>
          <w:tcPr>
            <w:tcW w:w="1920" w:type="dxa"/>
          </w:tcPr>
          <w:p w:rsidR="001330CD" w:rsidRDefault="001330CD">
            <w:pPr>
              <w:pStyle w:val="ConsPlusNonformat"/>
            </w:pPr>
          </w:p>
        </w:tc>
        <w:tc>
          <w:tcPr>
            <w:tcW w:w="2160" w:type="dxa"/>
          </w:tcPr>
          <w:p w:rsidR="001330CD" w:rsidRDefault="001330CD">
            <w:pPr>
              <w:pStyle w:val="ConsPlusNonformat"/>
            </w:pPr>
          </w:p>
        </w:tc>
      </w:tr>
      <w:tr w:rsidR="001330CD">
        <w:trPr>
          <w:trHeight w:val="240"/>
        </w:trPr>
        <w:tc>
          <w:tcPr>
            <w:tcW w:w="720" w:type="dxa"/>
          </w:tcPr>
          <w:p w:rsidR="001330CD" w:rsidRDefault="001330CD">
            <w:pPr>
              <w:pStyle w:val="ConsPlusNonformat"/>
            </w:pPr>
          </w:p>
        </w:tc>
        <w:tc>
          <w:tcPr>
            <w:tcW w:w="1680" w:type="dxa"/>
          </w:tcPr>
          <w:p w:rsidR="001330CD" w:rsidRDefault="001330CD">
            <w:pPr>
              <w:pStyle w:val="ConsPlusNonformat"/>
            </w:pPr>
          </w:p>
        </w:tc>
        <w:tc>
          <w:tcPr>
            <w:tcW w:w="960" w:type="dxa"/>
          </w:tcPr>
          <w:p w:rsidR="001330CD" w:rsidRDefault="001330CD">
            <w:pPr>
              <w:pStyle w:val="ConsPlusNonformat"/>
            </w:pPr>
          </w:p>
        </w:tc>
        <w:tc>
          <w:tcPr>
            <w:tcW w:w="1080" w:type="dxa"/>
          </w:tcPr>
          <w:p w:rsidR="001330CD" w:rsidRDefault="001330CD">
            <w:pPr>
              <w:pStyle w:val="ConsPlusNonformat"/>
            </w:pPr>
          </w:p>
        </w:tc>
        <w:tc>
          <w:tcPr>
            <w:tcW w:w="1920" w:type="dxa"/>
          </w:tcPr>
          <w:p w:rsidR="001330CD" w:rsidRDefault="001330CD">
            <w:pPr>
              <w:pStyle w:val="ConsPlusNonformat"/>
            </w:pPr>
          </w:p>
        </w:tc>
        <w:tc>
          <w:tcPr>
            <w:tcW w:w="2160" w:type="dxa"/>
          </w:tcPr>
          <w:p w:rsidR="001330CD" w:rsidRDefault="001330CD">
            <w:pPr>
              <w:pStyle w:val="ConsPlusNonformat"/>
            </w:pPr>
          </w:p>
        </w:tc>
      </w:tr>
    </w:tbl>
    <w:p w:rsidR="001330CD" w:rsidRDefault="001330CD">
      <w:pPr>
        <w:pStyle w:val="ConsPlusNormal"/>
      </w:pPr>
    </w:p>
    <w:p w:rsidR="001330CD" w:rsidRDefault="001330CD">
      <w:pPr>
        <w:pStyle w:val="ConsPlusNormal"/>
        <w:jc w:val="center"/>
      </w:pPr>
      <w:r>
        <w:t>Раздел VII. УЧЕБА КАДРОВ</w:t>
      </w:r>
    </w:p>
    <w:p w:rsidR="001330CD" w:rsidRDefault="001330C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2640"/>
        <w:gridCol w:w="2280"/>
        <w:gridCol w:w="960"/>
        <w:gridCol w:w="1800"/>
      </w:tblGrid>
      <w:tr w:rsidR="001330CD">
        <w:trPr>
          <w:trHeight w:val="240"/>
        </w:trPr>
        <w:tc>
          <w:tcPr>
            <w:tcW w:w="720" w:type="dxa"/>
          </w:tcPr>
          <w:p w:rsidR="001330CD" w:rsidRDefault="001330CD">
            <w:pPr>
              <w:pStyle w:val="ConsPlusNonformat"/>
            </w:pPr>
            <w:r>
              <w:t>Дата</w:t>
            </w:r>
          </w:p>
        </w:tc>
        <w:tc>
          <w:tcPr>
            <w:tcW w:w="2640" w:type="dxa"/>
          </w:tcPr>
          <w:p w:rsidR="001330CD" w:rsidRDefault="001330CD">
            <w:pPr>
              <w:pStyle w:val="ConsPlusNonformat"/>
            </w:pPr>
            <w:r>
              <w:t>Категория слушателей</w:t>
            </w:r>
          </w:p>
        </w:tc>
        <w:tc>
          <w:tcPr>
            <w:tcW w:w="2280" w:type="dxa"/>
          </w:tcPr>
          <w:p w:rsidR="001330CD" w:rsidRDefault="001330CD">
            <w:pPr>
              <w:pStyle w:val="ConsPlusNonformat"/>
            </w:pPr>
            <w:r>
              <w:t>Наименование темы</w:t>
            </w:r>
          </w:p>
        </w:tc>
        <w:tc>
          <w:tcPr>
            <w:tcW w:w="960" w:type="dxa"/>
          </w:tcPr>
          <w:p w:rsidR="001330CD" w:rsidRDefault="001330CD">
            <w:pPr>
              <w:pStyle w:val="ConsPlusNonformat"/>
            </w:pPr>
            <w:r>
              <w:t>Кол-во</w:t>
            </w:r>
          </w:p>
          <w:p w:rsidR="001330CD" w:rsidRDefault="001330CD">
            <w:pPr>
              <w:pStyle w:val="ConsPlusNonformat"/>
            </w:pPr>
            <w:r>
              <w:t xml:space="preserve">часов </w:t>
            </w:r>
          </w:p>
        </w:tc>
        <w:tc>
          <w:tcPr>
            <w:tcW w:w="1800" w:type="dxa"/>
          </w:tcPr>
          <w:p w:rsidR="001330CD" w:rsidRDefault="001330CD">
            <w:pPr>
              <w:pStyle w:val="ConsPlusNonformat"/>
            </w:pPr>
            <w:r>
              <w:t>Преподаватель</w:t>
            </w:r>
          </w:p>
        </w:tc>
      </w:tr>
      <w:tr w:rsidR="001330CD">
        <w:trPr>
          <w:trHeight w:val="240"/>
        </w:trPr>
        <w:tc>
          <w:tcPr>
            <w:tcW w:w="720" w:type="dxa"/>
          </w:tcPr>
          <w:p w:rsidR="001330CD" w:rsidRDefault="001330CD">
            <w:pPr>
              <w:pStyle w:val="ConsPlusNonformat"/>
            </w:pPr>
          </w:p>
        </w:tc>
        <w:tc>
          <w:tcPr>
            <w:tcW w:w="2640" w:type="dxa"/>
          </w:tcPr>
          <w:p w:rsidR="001330CD" w:rsidRDefault="001330CD">
            <w:pPr>
              <w:pStyle w:val="ConsPlusNonformat"/>
            </w:pPr>
          </w:p>
        </w:tc>
        <w:tc>
          <w:tcPr>
            <w:tcW w:w="2280" w:type="dxa"/>
          </w:tcPr>
          <w:p w:rsidR="001330CD" w:rsidRDefault="001330CD">
            <w:pPr>
              <w:pStyle w:val="ConsPlusNonformat"/>
            </w:pPr>
          </w:p>
        </w:tc>
        <w:tc>
          <w:tcPr>
            <w:tcW w:w="960" w:type="dxa"/>
          </w:tcPr>
          <w:p w:rsidR="001330CD" w:rsidRDefault="001330CD">
            <w:pPr>
              <w:pStyle w:val="ConsPlusNonformat"/>
            </w:pPr>
          </w:p>
        </w:tc>
        <w:tc>
          <w:tcPr>
            <w:tcW w:w="1800" w:type="dxa"/>
          </w:tcPr>
          <w:p w:rsidR="001330CD" w:rsidRDefault="001330CD">
            <w:pPr>
              <w:pStyle w:val="ConsPlusNonformat"/>
            </w:pPr>
          </w:p>
        </w:tc>
      </w:tr>
      <w:tr w:rsidR="001330CD">
        <w:trPr>
          <w:trHeight w:val="240"/>
        </w:trPr>
        <w:tc>
          <w:tcPr>
            <w:tcW w:w="720" w:type="dxa"/>
          </w:tcPr>
          <w:p w:rsidR="001330CD" w:rsidRDefault="001330CD">
            <w:pPr>
              <w:pStyle w:val="ConsPlusNonformat"/>
            </w:pPr>
          </w:p>
        </w:tc>
        <w:tc>
          <w:tcPr>
            <w:tcW w:w="2640" w:type="dxa"/>
          </w:tcPr>
          <w:p w:rsidR="001330CD" w:rsidRDefault="001330CD">
            <w:pPr>
              <w:pStyle w:val="ConsPlusNonformat"/>
            </w:pPr>
          </w:p>
        </w:tc>
        <w:tc>
          <w:tcPr>
            <w:tcW w:w="2280" w:type="dxa"/>
          </w:tcPr>
          <w:p w:rsidR="001330CD" w:rsidRDefault="001330CD">
            <w:pPr>
              <w:pStyle w:val="ConsPlusNonformat"/>
            </w:pPr>
          </w:p>
        </w:tc>
        <w:tc>
          <w:tcPr>
            <w:tcW w:w="960" w:type="dxa"/>
          </w:tcPr>
          <w:p w:rsidR="001330CD" w:rsidRDefault="001330CD">
            <w:pPr>
              <w:pStyle w:val="ConsPlusNonformat"/>
            </w:pPr>
          </w:p>
        </w:tc>
        <w:tc>
          <w:tcPr>
            <w:tcW w:w="1800" w:type="dxa"/>
          </w:tcPr>
          <w:p w:rsidR="001330CD" w:rsidRDefault="001330CD">
            <w:pPr>
              <w:pStyle w:val="ConsPlusNonformat"/>
            </w:pPr>
          </w:p>
        </w:tc>
      </w:tr>
      <w:tr w:rsidR="001330CD">
        <w:trPr>
          <w:trHeight w:val="240"/>
        </w:trPr>
        <w:tc>
          <w:tcPr>
            <w:tcW w:w="720" w:type="dxa"/>
          </w:tcPr>
          <w:p w:rsidR="001330CD" w:rsidRDefault="001330CD">
            <w:pPr>
              <w:pStyle w:val="ConsPlusNonformat"/>
            </w:pPr>
          </w:p>
        </w:tc>
        <w:tc>
          <w:tcPr>
            <w:tcW w:w="2640" w:type="dxa"/>
          </w:tcPr>
          <w:p w:rsidR="001330CD" w:rsidRDefault="001330CD">
            <w:pPr>
              <w:pStyle w:val="ConsPlusNonformat"/>
            </w:pPr>
          </w:p>
        </w:tc>
        <w:tc>
          <w:tcPr>
            <w:tcW w:w="2280" w:type="dxa"/>
          </w:tcPr>
          <w:p w:rsidR="001330CD" w:rsidRDefault="001330CD">
            <w:pPr>
              <w:pStyle w:val="ConsPlusNonformat"/>
            </w:pPr>
          </w:p>
        </w:tc>
        <w:tc>
          <w:tcPr>
            <w:tcW w:w="960" w:type="dxa"/>
          </w:tcPr>
          <w:p w:rsidR="001330CD" w:rsidRDefault="001330CD">
            <w:pPr>
              <w:pStyle w:val="ConsPlusNonformat"/>
            </w:pPr>
          </w:p>
        </w:tc>
        <w:tc>
          <w:tcPr>
            <w:tcW w:w="1800" w:type="dxa"/>
          </w:tcPr>
          <w:p w:rsidR="001330CD" w:rsidRDefault="001330CD">
            <w:pPr>
              <w:pStyle w:val="ConsPlusNonformat"/>
            </w:pPr>
          </w:p>
        </w:tc>
      </w:tr>
    </w:tbl>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rPr>
          <w:rFonts w:ascii="Times New Roman" w:eastAsia="Times New Roman" w:hAnsi="Times New Roman" w:cs="Times New Roman"/>
          <w:sz w:val="26"/>
          <w:szCs w:val="20"/>
          <w:lang w:eastAsia="ru-RU"/>
        </w:rPr>
      </w:pPr>
      <w:r>
        <w:br w:type="page"/>
      </w:r>
    </w:p>
    <w:p w:rsidR="001330CD" w:rsidRDefault="001330CD">
      <w:pPr>
        <w:pStyle w:val="ConsPlusNormal"/>
        <w:jc w:val="right"/>
      </w:pPr>
      <w:r>
        <w:lastRenderedPageBreak/>
        <w:t>Приложение N 2</w:t>
      </w:r>
    </w:p>
    <w:p w:rsidR="001330CD" w:rsidRDefault="001330CD">
      <w:pPr>
        <w:pStyle w:val="ConsPlusNormal"/>
        <w:jc w:val="right"/>
      </w:pPr>
      <w:r>
        <w:t>к решению коллегии</w:t>
      </w:r>
    </w:p>
    <w:p w:rsidR="001330CD" w:rsidRDefault="001330CD">
      <w:pPr>
        <w:pStyle w:val="ConsPlusNormal"/>
        <w:jc w:val="right"/>
      </w:pPr>
      <w:r>
        <w:t>Министерства культуры</w:t>
      </w:r>
    </w:p>
    <w:p w:rsidR="001330CD" w:rsidRDefault="001330CD">
      <w:pPr>
        <w:pStyle w:val="ConsPlusNormal"/>
        <w:jc w:val="right"/>
      </w:pPr>
      <w:r>
        <w:t>Российской Федерации</w:t>
      </w:r>
    </w:p>
    <w:p w:rsidR="001330CD" w:rsidRDefault="001330CD">
      <w:pPr>
        <w:pStyle w:val="ConsPlusNormal"/>
        <w:jc w:val="right"/>
      </w:pPr>
      <w:r>
        <w:t>от 29 мая 2002 г. N 10</w:t>
      </w:r>
    </w:p>
    <w:p w:rsidR="001330CD" w:rsidRDefault="001330CD">
      <w:pPr>
        <w:pStyle w:val="ConsPlusNormal"/>
      </w:pPr>
    </w:p>
    <w:p w:rsidR="001330CD" w:rsidRDefault="001330CD">
      <w:pPr>
        <w:pStyle w:val="ConsPlusTitle"/>
        <w:jc w:val="center"/>
      </w:pPr>
      <w:bookmarkStart w:id="3" w:name="P366"/>
      <w:bookmarkEnd w:id="3"/>
      <w:r>
        <w:t>ПРИМЕРНОЕ ПОЛОЖЕНИЕ</w:t>
      </w:r>
    </w:p>
    <w:p w:rsidR="001330CD" w:rsidRDefault="001330CD">
      <w:pPr>
        <w:pStyle w:val="ConsPlusTitle"/>
        <w:jc w:val="center"/>
      </w:pPr>
      <w:r>
        <w:t>О КЛУБНОМ ФОРМИРОВАНИИ</w:t>
      </w:r>
    </w:p>
    <w:p w:rsidR="001330CD" w:rsidRDefault="001330CD">
      <w:pPr>
        <w:pStyle w:val="ConsPlusTitle"/>
        <w:jc w:val="center"/>
      </w:pPr>
      <w:r>
        <w:t>КУЛЬТУРНО - ДОСУГОВОГО УЧРЕЖДЕНИЯ</w:t>
      </w:r>
    </w:p>
    <w:p w:rsidR="001330CD" w:rsidRDefault="001330CD">
      <w:pPr>
        <w:pStyle w:val="ConsPlusNormal"/>
      </w:pPr>
    </w:p>
    <w:p w:rsidR="001330CD" w:rsidRDefault="001330CD">
      <w:pPr>
        <w:pStyle w:val="ConsPlusNormal"/>
        <w:jc w:val="center"/>
      </w:pPr>
      <w:r>
        <w:t>1. Общие положения</w:t>
      </w:r>
    </w:p>
    <w:p w:rsidR="001330CD" w:rsidRDefault="001330CD">
      <w:pPr>
        <w:pStyle w:val="ConsPlusNormal"/>
      </w:pPr>
    </w:p>
    <w:p w:rsidR="001330CD" w:rsidRDefault="001330CD">
      <w:pPr>
        <w:pStyle w:val="ConsPlusNormal"/>
        <w:ind w:firstLine="540"/>
        <w:jc w:val="both"/>
      </w:pPr>
      <w:r>
        <w:t>1.1. Настоящее Положение регулирует деятельность клубных формирований государственных и муниципальных культурно - досуговых учреждений.</w:t>
      </w:r>
    </w:p>
    <w:p w:rsidR="001330CD" w:rsidRDefault="001330CD">
      <w:pPr>
        <w:pStyle w:val="ConsPlusNormal"/>
        <w:ind w:firstLine="540"/>
        <w:jc w:val="both"/>
      </w:pPr>
      <w:r>
        <w:t>Для клубных формирований культурно - досуговых учреждений, принадлежащих другим ведомствам, общественным организациям и иным юридическим и физическим лицам, настоящее Положение носит рекомендательный характер.</w:t>
      </w:r>
    </w:p>
    <w:p w:rsidR="001330CD" w:rsidRDefault="001330CD">
      <w:pPr>
        <w:pStyle w:val="ConsPlusNormal"/>
        <w:ind w:firstLine="540"/>
        <w:jc w:val="both"/>
      </w:pPr>
      <w:r>
        <w:t>1.2. Под клубным формированием понимается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организации досуга и отдыха.</w:t>
      </w:r>
    </w:p>
    <w:p w:rsidR="001330CD" w:rsidRDefault="001330CD">
      <w:pPr>
        <w:pStyle w:val="ConsPlusNormal"/>
        <w:ind w:firstLine="540"/>
        <w:jc w:val="both"/>
      </w:pPr>
      <w:r>
        <w:t xml:space="preserve">1.3. К клубным формированиям относятся: кружки, коллективы и студии любительского художественного и технического творчества, любительские объединения и клубы по интересам, народные университеты и их факультеты, школы и курсы прикладных знаний и навыков, </w:t>
      </w:r>
      <w:proofErr w:type="spellStart"/>
      <w:r>
        <w:t>физкультурно</w:t>
      </w:r>
      <w:proofErr w:type="spellEnd"/>
      <w:r>
        <w:t xml:space="preserve"> - спортивные кружки и секции, группы здоровья и туризма, а также другие клубные формирования творческого, просветительского, </w:t>
      </w:r>
      <w:proofErr w:type="spellStart"/>
      <w:r>
        <w:t>физкультурно</w:t>
      </w:r>
      <w:proofErr w:type="spellEnd"/>
      <w:r>
        <w:t xml:space="preserve"> - оздоровительного и иного направления, соответствующего основным принципам и видам деятельности культурно - досугового учреждения.</w:t>
      </w:r>
    </w:p>
    <w:p w:rsidR="001330CD" w:rsidRDefault="001330CD">
      <w:pPr>
        <w:pStyle w:val="ConsPlusNormal"/>
        <w:ind w:firstLine="540"/>
        <w:jc w:val="both"/>
      </w:pPr>
      <w:r>
        <w:t>1.4. Клубное формирование в рамках своей деятельности:</w:t>
      </w:r>
    </w:p>
    <w:p w:rsidR="001330CD" w:rsidRDefault="001330CD">
      <w:pPr>
        <w:pStyle w:val="ConsPlusNormal"/>
        <w:ind w:firstLine="540"/>
        <w:jc w:val="both"/>
      </w:pPr>
      <w:r>
        <w:t>- организует систематические занятия в формах и видах, характерных для данного клубного формирования (репетиция, лекция, урок, тренировка и т.п.);</w:t>
      </w:r>
    </w:p>
    <w:p w:rsidR="001330CD" w:rsidRDefault="001330CD">
      <w:pPr>
        <w:pStyle w:val="ConsPlusNormal"/>
        <w:ind w:firstLine="540"/>
        <w:jc w:val="both"/>
      </w:pPr>
      <w:r>
        <w:t>- проводит творческие отчеты о результатах своей деятельности (концерты, выставки, конкурсы, соревнования, показательные занятия и открытые уроки, творческие лаборатории, мастер - классы и т.п.);</w:t>
      </w:r>
    </w:p>
    <w:p w:rsidR="001330CD" w:rsidRDefault="001330CD">
      <w:pPr>
        <w:pStyle w:val="ConsPlusNormal"/>
        <w:ind w:firstLine="540"/>
        <w:jc w:val="both"/>
      </w:pPr>
      <w:r>
        <w:t>- участвует в общих программах и акциях культурно - досугового учреждения;</w:t>
      </w:r>
    </w:p>
    <w:p w:rsidR="001330CD" w:rsidRDefault="001330CD">
      <w:pPr>
        <w:pStyle w:val="ConsPlusNormal"/>
        <w:ind w:firstLine="540"/>
        <w:jc w:val="both"/>
      </w:pPr>
      <w:r>
        <w:t>- использует другие формы творческой работы и участия в культурной и общественной жизни;</w:t>
      </w:r>
    </w:p>
    <w:p w:rsidR="001330CD" w:rsidRDefault="001330CD">
      <w:pPr>
        <w:pStyle w:val="ConsPlusNormal"/>
        <w:ind w:firstLine="540"/>
        <w:jc w:val="both"/>
      </w:pPr>
      <w:r>
        <w:t>- принимает участие в муниципальных, региональных, общероссийских и международных фестивалях, смотрах, конкурсах, выставках и т.п.</w:t>
      </w:r>
    </w:p>
    <w:p w:rsidR="001330CD" w:rsidRDefault="001330CD">
      <w:pPr>
        <w:pStyle w:val="ConsPlusNormal"/>
        <w:ind w:firstLine="540"/>
        <w:jc w:val="both"/>
      </w:pPr>
      <w:r>
        <w:t xml:space="preserve">1.5. Численность и наполняемость клубного формирования определяется руководителем в соответствии с </w:t>
      </w:r>
      <w:hyperlink w:anchor="P428" w:history="1">
        <w:r>
          <w:rPr>
            <w:color w:val="0000FF"/>
          </w:rPr>
          <w:t>Приложением N 1,</w:t>
        </w:r>
      </w:hyperlink>
      <w:r>
        <w:t xml:space="preserve"> которое носит рекомендательный характер для клубных формирований, содержащихся на бюджете.</w:t>
      </w:r>
    </w:p>
    <w:p w:rsidR="001330CD" w:rsidRDefault="001330CD">
      <w:pPr>
        <w:pStyle w:val="ConsPlusNormal"/>
        <w:ind w:firstLine="540"/>
        <w:jc w:val="both"/>
      </w:pPr>
      <w:r>
        <w:t>В клубном формировании, действующем на платной основе, его наполняемость определяется в соответствии со сметой, утвержденной руководителем культурно - досугового учреждения.</w:t>
      </w:r>
    </w:p>
    <w:p w:rsidR="001330CD" w:rsidRDefault="001330CD">
      <w:pPr>
        <w:pStyle w:val="ConsPlusNormal"/>
        <w:ind w:firstLine="540"/>
        <w:jc w:val="both"/>
      </w:pPr>
      <w:r>
        <w:lastRenderedPageBreak/>
        <w:t>1.6. В своей деятельности клубное формирование руководствуется:</w:t>
      </w:r>
    </w:p>
    <w:p w:rsidR="001330CD" w:rsidRDefault="001330CD">
      <w:pPr>
        <w:pStyle w:val="ConsPlusNormal"/>
        <w:ind w:firstLine="540"/>
        <w:jc w:val="both"/>
      </w:pPr>
      <w:r>
        <w:t>- действующим законодательством Российской Федерации;</w:t>
      </w:r>
    </w:p>
    <w:p w:rsidR="001330CD" w:rsidRDefault="001330CD">
      <w:pPr>
        <w:pStyle w:val="ConsPlusNormal"/>
        <w:ind w:firstLine="540"/>
        <w:jc w:val="both"/>
      </w:pPr>
      <w:r>
        <w:t>- уставом культурно - досугового учреждения;</w:t>
      </w:r>
    </w:p>
    <w:p w:rsidR="001330CD" w:rsidRDefault="001330CD">
      <w:pPr>
        <w:pStyle w:val="ConsPlusNormal"/>
        <w:ind w:firstLine="540"/>
        <w:jc w:val="both"/>
      </w:pPr>
      <w:r>
        <w:t>- договором с руководителем культурно - досугового учреждения;</w:t>
      </w:r>
    </w:p>
    <w:p w:rsidR="001330CD" w:rsidRDefault="001330CD">
      <w:pPr>
        <w:pStyle w:val="ConsPlusNormal"/>
        <w:ind w:firstLine="540"/>
        <w:jc w:val="both"/>
      </w:pPr>
      <w:r>
        <w:t>- положением о своем клубном формировании.</w:t>
      </w:r>
    </w:p>
    <w:p w:rsidR="001330CD" w:rsidRDefault="001330CD">
      <w:pPr>
        <w:pStyle w:val="ConsPlusNormal"/>
        <w:ind w:firstLine="540"/>
        <w:jc w:val="both"/>
      </w:pPr>
      <w:r>
        <w:t>1.7. Положение о конкретном клубном формировании разрабатывается на основании устава культурно - досугового учреждения и утверждается руководителем культурно - досугового учреждения, на базе которого создается и действует данное клубное формирование.</w:t>
      </w:r>
    </w:p>
    <w:p w:rsidR="001330CD" w:rsidRDefault="001330CD">
      <w:pPr>
        <w:pStyle w:val="ConsPlusNormal"/>
      </w:pPr>
    </w:p>
    <w:p w:rsidR="001330CD" w:rsidRDefault="001330CD">
      <w:pPr>
        <w:pStyle w:val="ConsPlusNormal"/>
        <w:jc w:val="center"/>
      </w:pPr>
      <w:r>
        <w:t>2. Организация деятельности клубного формирования</w:t>
      </w:r>
    </w:p>
    <w:p w:rsidR="001330CD" w:rsidRDefault="001330CD">
      <w:pPr>
        <w:pStyle w:val="ConsPlusNormal"/>
      </w:pPr>
    </w:p>
    <w:p w:rsidR="001330CD" w:rsidRDefault="001330CD">
      <w:pPr>
        <w:pStyle w:val="ConsPlusNormal"/>
        <w:ind w:firstLine="540"/>
        <w:jc w:val="both"/>
      </w:pPr>
      <w:r>
        <w:t>2.1. Клубное формирование создается, реорганизуется и ликвидируется по решению руководителя базового культурно - досугового учреждения.</w:t>
      </w:r>
    </w:p>
    <w:p w:rsidR="001330CD" w:rsidRDefault="001330CD">
      <w:pPr>
        <w:pStyle w:val="ConsPlusNormal"/>
        <w:ind w:firstLine="540"/>
        <w:jc w:val="both"/>
      </w:pPr>
      <w:r>
        <w:t>2.2. Клубные формирования могут осуществлять свою деятельность:</w:t>
      </w:r>
    </w:p>
    <w:p w:rsidR="001330CD" w:rsidRDefault="001330CD">
      <w:pPr>
        <w:pStyle w:val="ConsPlusNormal"/>
        <w:ind w:firstLine="540"/>
        <w:jc w:val="both"/>
      </w:pPr>
      <w:r>
        <w:t>- за счет бюджетного финансирования (на основании социально - творческого заказа и договора с руководителем) базового культурно - досугового учреждения;</w:t>
      </w:r>
    </w:p>
    <w:p w:rsidR="001330CD" w:rsidRDefault="001330CD">
      <w:pPr>
        <w:pStyle w:val="ConsPlusNormal"/>
        <w:ind w:firstLine="540"/>
        <w:jc w:val="both"/>
      </w:pPr>
      <w:r>
        <w:t>- за счет имеющихся на эти цели специальных средств культурно - досугового учреждения;</w:t>
      </w:r>
    </w:p>
    <w:p w:rsidR="001330CD" w:rsidRDefault="001330CD">
      <w:pPr>
        <w:pStyle w:val="ConsPlusNormal"/>
        <w:ind w:firstLine="540"/>
        <w:jc w:val="both"/>
      </w:pPr>
      <w:r>
        <w:t>- по принципу частичной самоокупаемости, с использованием средств базового культурно - досугового учреждения, других учредителей, участников клубного формирования (членские взносы), а также за счет средств, полученных от собственной деятельности;</w:t>
      </w:r>
    </w:p>
    <w:p w:rsidR="001330CD" w:rsidRDefault="001330CD">
      <w:pPr>
        <w:pStyle w:val="ConsPlusNormal"/>
        <w:ind w:firstLine="540"/>
        <w:jc w:val="both"/>
      </w:pPr>
      <w:r>
        <w:t>- по принципу полной самоокупаемости, с использованием средств участников клубного формирования (членских взносов), а также средств, полученных от собственной деятельности, и иных средств.</w:t>
      </w:r>
    </w:p>
    <w:p w:rsidR="001330CD" w:rsidRDefault="001330CD">
      <w:pPr>
        <w:pStyle w:val="ConsPlusNormal"/>
        <w:ind w:firstLine="540"/>
        <w:jc w:val="both"/>
      </w:pPr>
      <w:r>
        <w:t xml:space="preserve">2.3. Руководитель клубного формирования составляет перспективные и текущие планы деятельности клубного формирования, ведет </w:t>
      </w:r>
      <w:hyperlink w:anchor="P467" w:history="1">
        <w:r>
          <w:rPr>
            <w:color w:val="0000FF"/>
          </w:rPr>
          <w:t>журнал</w:t>
        </w:r>
      </w:hyperlink>
      <w:r>
        <w:t xml:space="preserve"> учета работы клубного формирования (Приложение 2), а также другую документацию в соответствии с уставом культурно - досугового учреждения, правилами внутреннего трудового распорядка, договором с руководителем культурно - досугового учреждения и положением о клубном формировании.</w:t>
      </w:r>
    </w:p>
    <w:p w:rsidR="001330CD" w:rsidRDefault="001330CD">
      <w:pPr>
        <w:pStyle w:val="ConsPlusNormal"/>
        <w:ind w:firstLine="540"/>
        <w:jc w:val="both"/>
      </w:pPr>
      <w:r>
        <w:t>2.4. Порядок ведения документации о работе клубного формирования, условия членства (участия) в клубном формировании, права и обязанности его членов (участников) определяются его положением.</w:t>
      </w:r>
    </w:p>
    <w:p w:rsidR="001330CD" w:rsidRDefault="001330CD">
      <w:pPr>
        <w:pStyle w:val="ConsPlusNormal"/>
        <w:ind w:firstLine="540"/>
        <w:jc w:val="both"/>
      </w:pPr>
      <w:r>
        <w:t xml:space="preserve">2.5. </w:t>
      </w:r>
      <w:proofErr w:type="spellStart"/>
      <w:r>
        <w:t>Творческо</w:t>
      </w:r>
      <w:proofErr w:type="spellEnd"/>
      <w:r>
        <w:t xml:space="preserve"> - организационная работа в коллективах должна предусматривать:</w:t>
      </w:r>
    </w:p>
    <w:p w:rsidR="001330CD" w:rsidRDefault="001330CD">
      <w:pPr>
        <w:pStyle w:val="ConsPlusNormal"/>
        <w:ind w:firstLine="540"/>
        <w:jc w:val="both"/>
      </w:pPr>
      <w:r>
        <w:t>- проведение учебных занятий, репетиций, организацию выставок, концертами и спектаклями;</w:t>
      </w:r>
    </w:p>
    <w:p w:rsidR="001330CD" w:rsidRDefault="001330CD">
      <w:pPr>
        <w:pStyle w:val="ConsPlusNormal"/>
        <w:ind w:firstLine="540"/>
        <w:jc w:val="both"/>
      </w:pPr>
      <w:r>
        <w:t>- мероприятия по созданию в коллективах творческой атмосферы; добросовестное выполнение участниками поручений, воспитание бережного отношения к имуществу коллектива учреждения;</w:t>
      </w:r>
    </w:p>
    <w:p w:rsidR="001330CD" w:rsidRDefault="001330CD">
      <w:pPr>
        <w:pStyle w:val="ConsPlusNormal"/>
        <w:ind w:firstLine="540"/>
        <w:jc w:val="both"/>
      </w:pPr>
      <w:r>
        <w:t>- проведение не реже одного раза в квартал и в конце года общего собрания участников коллектива с подведением итогов творческой работы;</w:t>
      </w:r>
    </w:p>
    <w:p w:rsidR="001330CD" w:rsidRDefault="001330CD">
      <w:pPr>
        <w:pStyle w:val="ConsPlusNormal"/>
        <w:ind w:firstLine="540"/>
        <w:jc w:val="both"/>
      </w:pPr>
      <w:r>
        <w:t>- накопление методических материалов, а также материалов, отражающих историю развития коллектива (планы, дневники, отчеты, альбомы, эскизы, макеты, программы, афиши, рекламы, буклеты и т.д.) и творческой работы.</w:t>
      </w:r>
    </w:p>
    <w:p w:rsidR="001330CD" w:rsidRDefault="001330CD">
      <w:pPr>
        <w:pStyle w:val="ConsPlusNormal"/>
        <w:ind w:firstLine="540"/>
        <w:jc w:val="both"/>
      </w:pPr>
      <w:r>
        <w:t>2.6. Занятия во всех коллективах проводятся не менее 3-х учебных часов в неделю (учебный час - 45 минут).</w:t>
      </w:r>
    </w:p>
    <w:p w:rsidR="001330CD" w:rsidRDefault="001330CD">
      <w:pPr>
        <w:pStyle w:val="ConsPlusNormal"/>
        <w:ind w:firstLine="540"/>
        <w:jc w:val="both"/>
      </w:pPr>
      <w:r>
        <w:t xml:space="preserve">2.7. По согласованию с руководителем Клубного учреждения клубные формирования могут оказывать платные услуги, как-то: спектакли, концерты, представления, выставки и т.д., помимо основного плана работы клубного учреждения, </w:t>
      </w:r>
      <w:r>
        <w:lastRenderedPageBreak/>
        <w:t>при условии, что сборы от реализации платных услуг будут использованы на приобретение костюмов, реквизита, приобретение методических пособий, а также на поощрение участников и руководителей клубных формирований.</w:t>
      </w:r>
    </w:p>
    <w:p w:rsidR="001330CD" w:rsidRDefault="001330CD">
      <w:pPr>
        <w:pStyle w:val="ConsPlusNormal"/>
        <w:ind w:firstLine="540"/>
        <w:jc w:val="both"/>
      </w:pPr>
      <w:r>
        <w:t>2.8. За достигнутые успехи в различных жанрах творчества клубные формирования художественной направленности могут быть представлены к званию "народный" (образцовый) коллектив.</w:t>
      </w:r>
    </w:p>
    <w:p w:rsidR="001330CD" w:rsidRDefault="001330CD">
      <w:pPr>
        <w:pStyle w:val="ConsPlusNormal"/>
        <w:ind w:firstLine="540"/>
        <w:jc w:val="both"/>
      </w:pPr>
      <w:r>
        <w:t>За вклад в совершенствование и развитие творческой деятельности, организационную и воспитательную работу участники клубных формирований могут быть представлены к различным видам поощрения, а именно: грамота, почетный знак, другим отличиям - на основании соответствующих документов местных органов власти.</w:t>
      </w:r>
    </w:p>
    <w:p w:rsidR="001330CD" w:rsidRDefault="001330CD">
      <w:pPr>
        <w:pStyle w:val="ConsPlusNormal"/>
      </w:pPr>
    </w:p>
    <w:p w:rsidR="001330CD" w:rsidRDefault="001330CD">
      <w:pPr>
        <w:pStyle w:val="ConsPlusNormal"/>
        <w:jc w:val="center"/>
      </w:pPr>
      <w:r>
        <w:t>3. Руководство клубным формированием</w:t>
      </w:r>
    </w:p>
    <w:p w:rsidR="001330CD" w:rsidRDefault="001330CD">
      <w:pPr>
        <w:pStyle w:val="ConsPlusNormal"/>
        <w:jc w:val="center"/>
      </w:pPr>
      <w:r>
        <w:t>и контроль за его деятельностью</w:t>
      </w:r>
    </w:p>
    <w:p w:rsidR="001330CD" w:rsidRDefault="001330CD">
      <w:pPr>
        <w:pStyle w:val="ConsPlusNormal"/>
      </w:pPr>
    </w:p>
    <w:p w:rsidR="001330CD" w:rsidRDefault="001330CD">
      <w:pPr>
        <w:pStyle w:val="ConsPlusNormal"/>
        <w:ind w:firstLine="540"/>
        <w:jc w:val="both"/>
      </w:pPr>
      <w:r>
        <w:t>3.1. Общее руководство и контроль за деятельностью клубного формирования осуществляет руководитель культурно - досугового учреждения. Для обеспечения деятельности клубного формирования руководитель организации создает необходимые условия, утверждает планы работы, программы, сметы доходов и расходов.</w:t>
      </w:r>
    </w:p>
    <w:p w:rsidR="001330CD" w:rsidRDefault="001330CD">
      <w:pPr>
        <w:pStyle w:val="ConsPlusNormal"/>
        <w:ind w:firstLine="540"/>
        <w:jc w:val="both"/>
      </w:pPr>
      <w:r>
        <w:t>3.2. Непосредственное руководство клубным формированием осуществляет руководитель коллектива, кружка (секции), любительского объединения, клуба по интересам и т.д.</w:t>
      </w:r>
    </w:p>
    <w:p w:rsidR="001330CD" w:rsidRDefault="001330CD">
      <w:pPr>
        <w:pStyle w:val="ConsPlusNormal"/>
        <w:ind w:firstLine="540"/>
        <w:jc w:val="both"/>
      </w:pPr>
      <w:r>
        <w:t>3.3. Руководитель клубного формирования:</w:t>
      </w:r>
    </w:p>
    <w:p w:rsidR="001330CD" w:rsidRDefault="001330CD">
      <w:pPr>
        <w:pStyle w:val="ConsPlusNormal"/>
        <w:ind w:firstLine="540"/>
        <w:jc w:val="both"/>
      </w:pPr>
      <w:r>
        <w:t>- составляет годовой план организационно - творческой работы, который представляется руководителю клубного учреждения (правления) на утверждение;</w:t>
      </w:r>
    </w:p>
    <w:p w:rsidR="001330CD" w:rsidRDefault="001330CD">
      <w:pPr>
        <w:pStyle w:val="ConsPlusNormal"/>
        <w:ind w:firstLine="540"/>
        <w:jc w:val="both"/>
      </w:pPr>
      <w:r>
        <w:t xml:space="preserve">- ведет в коллективе регулярную творческую и </w:t>
      </w:r>
      <w:proofErr w:type="spellStart"/>
      <w:r>
        <w:t>учебно</w:t>
      </w:r>
      <w:proofErr w:type="spellEnd"/>
      <w:r>
        <w:t xml:space="preserve"> - воспитательную работу на основе утвержденного плана;</w:t>
      </w:r>
    </w:p>
    <w:p w:rsidR="001330CD" w:rsidRDefault="001330CD">
      <w:pPr>
        <w:pStyle w:val="ConsPlusNormal"/>
        <w:ind w:firstLine="540"/>
        <w:jc w:val="both"/>
      </w:pPr>
      <w:r>
        <w:t>- формирует программу деятельности клубного учреждения;</w:t>
      </w:r>
    </w:p>
    <w:p w:rsidR="001330CD" w:rsidRDefault="001330CD">
      <w:pPr>
        <w:pStyle w:val="ConsPlusNormal"/>
        <w:ind w:firstLine="540"/>
        <w:jc w:val="both"/>
      </w:pPr>
      <w:r>
        <w:t>- представляет руководителю клубного учреждения (правления) годовой отчет о деятельности коллектива.</w:t>
      </w:r>
    </w:p>
    <w:p w:rsidR="001330CD" w:rsidRDefault="001330CD">
      <w:pPr>
        <w:pStyle w:val="ConsPlusNormal"/>
        <w:ind w:firstLine="540"/>
        <w:jc w:val="both"/>
      </w:pPr>
      <w:r>
        <w:t>3.4. Ответственность за содержание деятельности, финансовые результаты несет руководитель клубного формирования.</w:t>
      </w:r>
    </w:p>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rPr>
          <w:rFonts w:ascii="Times New Roman" w:eastAsia="Times New Roman" w:hAnsi="Times New Roman" w:cs="Times New Roman"/>
          <w:sz w:val="26"/>
          <w:szCs w:val="20"/>
          <w:lang w:eastAsia="ru-RU"/>
        </w:rPr>
      </w:pPr>
      <w:bookmarkStart w:id="4" w:name="P428"/>
      <w:bookmarkEnd w:id="4"/>
      <w:r>
        <w:br w:type="page"/>
      </w:r>
    </w:p>
    <w:p w:rsidR="001330CD" w:rsidRDefault="001330CD">
      <w:pPr>
        <w:pStyle w:val="ConsPlusNormal"/>
        <w:jc w:val="right"/>
      </w:pPr>
      <w:r>
        <w:lastRenderedPageBreak/>
        <w:t>Приложение N 1</w:t>
      </w:r>
    </w:p>
    <w:p w:rsidR="001330CD" w:rsidRDefault="001330CD">
      <w:pPr>
        <w:pStyle w:val="ConsPlusNormal"/>
        <w:jc w:val="right"/>
      </w:pPr>
      <w:r>
        <w:t>к Положению</w:t>
      </w:r>
    </w:p>
    <w:p w:rsidR="001330CD" w:rsidRDefault="001330CD">
      <w:pPr>
        <w:pStyle w:val="ConsPlusNormal"/>
        <w:jc w:val="right"/>
      </w:pPr>
      <w:r>
        <w:t>о клубном формировании</w:t>
      </w:r>
    </w:p>
    <w:p w:rsidR="001330CD" w:rsidRDefault="001330CD">
      <w:pPr>
        <w:pStyle w:val="ConsPlusNormal"/>
      </w:pPr>
    </w:p>
    <w:p w:rsidR="001330CD" w:rsidRDefault="001330CD">
      <w:pPr>
        <w:pStyle w:val="ConsPlusNormal"/>
        <w:jc w:val="center"/>
      </w:pPr>
      <w:r>
        <w:t>ПРИМЕРНАЯ НАПОЛНЯЕМОСТЬ УЧАСТНИКАМИ</w:t>
      </w:r>
    </w:p>
    <w:p w:rsidR="001330CD" w:rsidRDefault="001330CD">
      <w:pPr>
        <w:pStyle w:val="ConsPlusNormal"/>
        <w:jc w:val="center"/>
      </w:pPr>
      <w:r>
        <w:t>КОЛЛЕКТИВОВ КЛУБНЫХ ФОРМИРОВАНИЙ</w:t>
      </w:r>
    </w:p>
    <w:p w:rsidR="001330CD" w:rsidRDefault="001330C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80"/>
        <w:gridCol w:w="1680"/>
        <w:gridCol w:w="1560"/>
        <w:gridCol w:w="1320"/>
        <w:gridCol w:w="1560"/>
      </w:tblGrid>
      <w:tr w:rsidR="001330CD">
        <w:trPr>
          <w:trHeight w:val="240"/>
        </w:trPr>
        <w:tc>
          <w:tcPr>
            <w:tcW w:w="2280" w:type="dxa"/>
            <w:vMerge w:val="restart"/>
          </w:tcPr>
          <w:p w:rsidR="001330CD" w:rsidRDefault="001330CD">
            <w:pPr>
              <w:pStyle w:val="ConsPlusNonformat"/>
            </w:pPr>
            <w:r>
              <w:t xml:space="preserve">  Типы клубных   </w:t>
            </w:r>
          </w:p>
          <w:p w:rsidR="001330CD" w:rsidRDefault="001330CD">
            <w:pPr>
              <w:pStyle w:val="ConsPlusNonformat"/>
            </w:pPr>
            <w:r>
              <w:t xml:space="preserve">  формирований   </w:t>
            </w:r>
          </w:p>
        </w:tc>
        <w:tc>
          <w:tcPr>
            <w:tcW w:w="6120" w:type="dxa"/>
            <w:gridSpan w:val="4"/>
          </w:tcPr>
          <w:p w:rsidR="001330CD" w:rsidRDefault="001330CD">
            <w:pPr>
              <w:pStyle w:val="ConsPlusNonformat"/>
            </w:pPr>
            <w:r>
              <w:t xml:space="preserve">            Группы по оплате труда            </w:t>
            </w:r>
          </w:p>
        </w:tc>
      </w:tr>
      <w:tr w:rsidR="001330CD">
        <w:tc>
          <w:tcPr>
            <w:tcW w:w="2160" w:type="dxa"/>
            <w:vMerge/>
            <w:tcBorders>
              <w:top w:val="nil"/>
            </w:tcBorders>
          </w:tcPr>
          <w:p w:rsidR="001330CD" w:rsidRDefault="001330CD"/>
        </w:tc>
        <w:tc>
          <w:tcPr>
            <w:tcW w:w="1680" w:type="dxa"/>
            <w:tcBorders>
              <w:top w:val="nil"/>
            </w:tcBorders>
          </w:tcPr>
          <w:p w:rsidR="001330CD" w:rsidRDefault="001330CD">
            <w:pPr>
              <w:pStyle w:val="ConsPlusNonformat"/>
            </w:pPr>
            <w:r>
              <w:t xml:space="preserve">     I      </w:t>
            </w:r>
          </w:p>
        </w:tc>
        <w:tc>
          <w:tcPr>
            <w:tcW w:w="1560" w:type="dxa"/>
            <w:tcBorders>
              <w:top w:val="nil"/>
            </w:tcBorders>
          </w:tcPr>
          <w:p w:rsidR="001330CD" w:rsidRDefault="001330CD">
            <w:pPr>
              <w:pStyle w:val="ConsPlusNonformat"/>
            </w:pPr>
            <w:r>
              <w:t xml:space="preserve">    II     </w:t>
            </w:r>
          </w:p>
        </w:tc>
        <w:tc>
          <w:tcPr>
            <w:tcW w:w="1320" w:type="dxa"/>
            <w:tcBorders>
              <w:top w:val="nil"/>
            </w:tcBorders>
          </w:tcPr>
          <w:p w:rsidR="001330CD" w:rsidRDefault="001330CD">
            <w:pPr>
              <w:pStyle w:val="ConsPlusNonformat"/>
            </w:pPr>
            <w:r>
              <w:t xml:space="preserve">   III   </w:t>
            </w:r>
          </w:p>
        </w:tc>
        <w:tc>
          <w:tcPr>
            <w:tcW w:w="1560" w:type="dxa"/>
            <w:tcBorders>
              <w:top w:val="nil"/>
            </w:tcBorders>
          </w:tcPr>
          <w:p w:rsidR="001330CD" w:rsidRDefault="001330CD">
            <w:pPr>
              <w:pStyle w:val="ConsPlusNonformat"/>
            </w:pPr>
            <w:r>
              <w:t xml:space="preserve">    IV     </w:t>
            </w:r>
          </w:p>
        </w:tc>
      </w:tr>
      <w:tr w:rsidR="001330CD">
        <w:trPr>
          <w:trHeight w:val="240"/>
        </w:trPr>
        <w:tc>
          <w:tcPr>
            <w:tcW w:w="2280" w:type="dxa"/>
            <w:tcBorders>
              <w:top w:val="nil"/>
            </w:tcBorders>
          </w:tcPr>
          <w:p w:rsidR="001330CD" w:rsidRDefault="001330CD">
            <w:pPr>
              <w:pStyle w:val="ConsPlusNonformat"/>
            </w:pPr>
            <w:r>
              <w:t xml:space="preserve">Художественно -  </w:t>
            </w:r>
          </w:p>
          <w:p w:rsidR="001330CD" w:rsidRDefault="001330CD">
            <w:pPr>
              <w:pStyle w:val="ConsPlusNonformat"/>
            </w:pPr>
            <w:r>
              <w:t xml:space="preserve">творческие       </w:t>
            </w:r>
          </w:p>
        </w:tc>
        <w:tc>
          <w:tcPr>
            <w:tcW w:w="1680" w:type="dxa"/>
            <w:tcBorders>
              <w:top w:val="nil"/>
            </w:tcBorders>
          </w:tcPr>
          <w:p w:rsidR="001330CD" w:rsidRDefault="001330CD">
            <w:pPr>
              <w:pStyle w:val="ConsPlusNonformat"/>
            </w:pPr>
            <w:r>
              <w:t xml:space="preserve">   18 - 20  </w:t>
            </w:r>
          </w:p>
        </w:tc>
        <w:tc>
          <w:tcPr>
            <w:tcW w:w="1560" w:type="dxa"/>
            <w:tcBorders>
              <w:top w:val="nil"/>
            </w:tcBorders>
          </w:tcPr>
          <w:p w:rsidR="001330CD" w:rsidRDefault="001330CD">
            <w:pPr>
              <w:pStyle w:val="ConsPlusNonformat"/>
            </w:pPr>
            <w:r>
              <w:t xml:space="preserve">  15 - 18  </w:t>
            </w:r>
          </w:p>
        </w:tc>
        <w:tc>
          <w:tcPr>
            <w:tcW w:w="1320" w:type="dxa"/>
            <w:tcBorders>
              <w:top w:val="nil"/>
            </w:tcBorders>
          </w:tcPr>
          <w:p w:rsidR="001330CD" w:rsidRDefault="001330CD">
            <w:pPr>
              <w:pStyle w:val="ConsPlusNonformat"/>
            </w:pPr>
            <w:r>
              <w:t xml:space="preserve"> 12 - 15 </w:t>
            </w:r>
          </w:p>
        </w:tc>
        <w:tc>
          <w:tcPr>
            <w:tcW w:w="1560" w:type="dxa"/>
            <w:tcBorders>
              <w:top w:val="nil"/>
            </w:tcBorders>
          </w:tcPr>
          <w:p w:rsidR="001330CD" w:rsidRDefault="001330CD">
            <w:pPr>
              <w:pStyle w:val="ConsPlusNonformat"/>
            </w:pPr>
            <w:r>
              <w:t xml:space="preserve"> 10 - 12   </w:t>
            </w:r>
          </w:p>
        </w:tc>
      </w:tr>
      <w:tr w:rsidR="001330CD">
        <w:trPr>
          <w:trHeight w:val="240"/>
        </w:trPr>
        <w:tc>
          <w:tcPr>
            <w:tcW w:w="2280" w:type="dxa"/>
            <w:tcBorders>
              <w:top w:val="nil"/>
            </w:tcBorders>
          </w:tcPr>
          <w:p w:rsidR="001330CD" w:rsidRDefault="001330CD">
            <w:pPr>
              <w:pStyle w:val="ConsPlusNonformat"/>
            </w:pPr>
            <w:proofErr w:type="spellStart"/>
            <w:r>
              <w:t>Творческо</w:t>
            </w:r>
            <w:proofErr w:type="spellEnd"/>
            <w:r>
              <w:t xml:space="preserve"> -      </w:t>
            </w:r>
          </w:p>
          <w:p w:rsidR="001330CD" w:rsidRDefault="001330CD">
            <w:pPr>
              <w:pStyle w:val="ConsPlusNonformat"/>
            </w:pPr>
            <w:r>
              <w:t xml:space="preserve">прикладные       </w:t>
            </w:r>
          </w:p>
        </w:tc>
        <w:tc>
          <w:tcPr>
            <w:tcW w:w="1680" w:type="dxa"/>
            <w:tcBorders>
              <w:top w:val="nil"/>
            </w:tcBorders>
          </w:tcPr>
          <w:p w:rsidR="001330CD" w:rsidRDefault="001330CD">
            <w:pPr>
              <w:pStyle w:val="ConsPlusNonformat"/>
            </w:pPr>
            <w:r>
              <w:t xml:space="preserve">   12 - 15  </w:t>
            </w:r>
          </w:p>
        </w:tc>
        <w:tc>
          <w:tcPr>
            <w:tcW w:w="1560" w:type="dxa"/>
            <w:tcBorders>
              <w:top w:val="nil"/>
            </w:tcBorders>
          </w:tcPr>
          <w:p w:rsidR="001330CD" w:rsidRDefault="001330CD">
            <w:pPr>
              <w:pStyle w:val="ConsPlusNonformat"/>
            </w:pPr>
            <w:r>
              <w:t xml:space="preserve">   9 - 12  </w:t>
            </w:r>
          </w:p>
        </w:tc>
        <w:tc>
          <w:tcPr>
            <w:tcW w:w="1320" w:type="dxa"/>
            <w:tcBorders>
              <w:top w:val="nil"/>
            </w:tcBorders>
          </w:tcPr>
          <w:p w:rsidR="001330CD" w:rsidRDefault="001330CD">
            <w:pPr>
              <w:pStyle w:val="ConsPlusNonformat"/>
            </w:pPr>
            <w:r>
              <w:t xml:space="preserve">  8 - 10 </w:t>
            </w:r>
          </w:p>
        </w:tc>
        <w:tc>
          <w:tcPr>
            <w:tcW w:w="1560" w:type="dxa"/>
            <w:tcBorders>
              <w:top w:val="nil"/>
            </w:tcBorders>
          </w:tcPr>
          <w:p w:rsidR="001330CD" w:rsidRDefault="001330CD">
            <w:pPr>
              <w:pStyle w:val="ConsPlusNonformat"/>
            </w:pPr>
            <w:r>
              <w:t xml:space="preserve">  6 - 8    </w:t>
            </w:r>
          </w:p>
        </w:tc>
      </w:tr>
      <w:tr w:rsidR="001330CD">
        <w:trPr>
          <w:trHeight w:val="240"/>
        </w:trPr>
        <w:tc>
          <w:tcPr>
            <w:tcW w:w="2280" w:type="dxa"/>
            <w:tcBorders>
              <w:top w:val="nil"/>
            </w:tcBorders>
          </w:tcPr>
          <w:p w:rsidR="001330CD" w:rsidRDefault="001330CD">
            <w:pPr>
              <w:pStyle w:val="ConsPlusNonformat"/>
            </w:pPr>
            <w:r>
              <w:t xml:space="preserve">Спортивно -      </w:t>
            </w:r>
          </w:p>
          <w:p w:rsidR="001330CD" w:rsidRDefault="001330CD">
            <w:pPr>
              <w:pStyle w:val="ConsPlusNonformat"/>
            </w:pPr>
            <w:r>
              <w:t xml:space="preserve">оздоровительные  </w:t>
            </w:r>
          </w:p>
        </w:tc>
        <w:tc>
          <w:tcPr>
            <w:tcW w:w="1680" w:type="dxa"/>
            <w:tcBorders>
              <w:top w:val="nil"/>
            </w:tcBorders>
          </w:tcPr>
          <w:p w:rsidR="001330CD" w:rsidRDefault="001330CD">
            <w:pPr>
              <w:pStyle w:val="ConsPlusNonformat"/>
            </w:pPr>
            <w:r>
              <w:t xml:space="preserve">   20 - 25  </w:t>
            </w:r>
          </w:p>
        </w:tc>
        <w:tc>
          <w:tcPr>
            <w:tcW w:w="1560" w:type="dxa"/>
            <w:tcBorders>
              <w:top w:val="nil"/>
            </w:tcBorders>
          </w:tcPr>
          <w:p w:rsidR="001330CD" w:rsidRDefault="001330CD">
            <w:pPr>
              <w:pStyle w:val="ConsPlusNonformat"/>
            </w:pPr>
            <w:r>
              <w:t xml:space="preserve">  15 - 20  </w:t>
            </w:r>
          </w:p>
        </w:tc>
        <w:tc>
          <w:tcPr>
            <w:tcW w:w="1320" w:type="dxa"/>
            <w:tcBorders>
              <w:top w:val="nil"/>
            </w:tcBorders>
          </w:tcPr>
          <w:p w:rsidR="001330CD" w:rsidRDefault="001330CD">
            <w:pPr>
              <w:pStyle w:val="ConsPlusNonformat"/>
            </w:pPr>
            <w:r>
              <w:t xml:space="preserve"> 10 - 15 </w:t>
            </w:r>
          </w:p>
        </w:tc>
        <w:tc>
          <w:tcPr>
            <w:tcW w:w="1560" w:type="dxa"/>
            <w:tcBorders>
              <w:top w:val="nil"/>
            </w:tcBorders>
          </w:tcPr>
          <w:p w:rsidR="001330CD" w:rsidRDefault="001330CD">
            <w:pPr>
              <w:pStyle w:val="ConsPlusNonformat"/>
            </w:pPr>
            <w:r>
              <w:t xml:space="preserve">  8 - 10   </w:t>
            </w:r>
          </w:p>
        </w:tc>
      </w:tr>
      <w:tr w:rsidR="001330CD">
        <w:trPr>
          <w:trHeight w:val="240"/>
        </w:trPr>
        <w:tc>
          <w:tcPr>
            <w:tcW w:w="2280" w:type="dxa"/>
            <w:tcBorders>
              <w:top w:val="nil"/>
            </w:tcBorders>
          </w:tcPr>
          <w:p w:rsidR="001330CD" w:rsidRDefault="001330CD">
            <w:pPr>
              <w:pStyle w:val="ConsPlusNonformat"/>
            </w:pPr>
            <w:r>
              <w:t xml:space="preserve">Культурно -      </w:t>
            </w:r>
          </w:p>
          <w:p w:rsidR="001330CD" w:rsidRDefault="001330CD">
            <w:pPr>
              <w:pStyle w:val="ConsPlusNonformat"/>
            </w:pPr>
            <w:r>
              <w:t xml:space="preserve">просветительские </w:t>
            </w:r>
          </w:p>
        </w:tc>
        <w:tc>
          <w:tcPr>
            <w:tcW w:w="1680" w:type="dxa"/>
            <w:tcBorders>
              <w:top w:val="nil"/>
            </w:tcBorders>
          </w:tcPr>
          <w:p w:rsidR="001330CD" w:rsidRDefault="001330CD">
            <w:pPr>
              <w:pStyle w:val="ConsPlusNonformat"/>
            </w:pPr>
            <w:r>
              <w:t xml:space="preserve">   18 - 20  </w:t>
            </w:r>
          </w:p>
        </w:tc>
        <w:tc>
          <w:tcPr>
            <w:tcW w:w="1560" w:type="dxa"/>
            <w:tcBorders>
              <w:top w:val="nil"/>
            </w:tcBorders>
          </w:tcPr>
          <w:p w:rsidR="001330CD" w:rsidRDefault="001330CD">
            <w:pPr>
              <w:pStyle w:val="ConsPlusNonformat"/>
            </w:pPr>
            <w:r>
              <w:t xml:space="preserve">  15 - 18  </w:t>
            </w:r>
          </w:p>
        </w:tc>
        <w:tc>
          <w:tcPr>
            <w:tcW w:w="1320" w:type="dxa"/>
            <w:tcBorders>
              <w:top w:val="nil"/>
            </w:tcBorders>
          </w:tcPr>
          <w:p w:rsidR="001330CD" w:rsidRDefault="001330CD">
            <w:pPr>
              <w:pStyle w:val="ConsPlusNonformat"/>
            </w:pPr>
            <w:r>
              <w:t xml:space="preserve"> 12 - 15 </w:t>
            </w:r>
          </w:p>
        </w:tc>
        <w:tc>
          <w:tcPr>
            <w:tcW w:w="1560" w:type="dxa"/>
            <w:tcBorders>
              <w:top w:val="nil"/>
            </w:tcBorders>
          </w:tcPr>
          <w:p w:rsidR="001330CD" w:rsidRDefault="001330CD">
            <w:pPr>
              <w:pStyle w:val="ConsPlusNonformat"/>
            </w:pPr>
            <w:r>
              <w:t xml:space="preserve">  8 - 10   </w:t>
            </w:r>
          </w:p>
        </w:tc>
      </w:tr>
      <w:tr w:rsidR="001330CD">
        <w:trPr>
          <w:trHeight w:val="240"/>
        </w:trPr>
        <w:tc>
          <w:tcPr>
            <w:tcW w:w="2280" w:type="dxa"/>
            <w:tcBorders>
              <w:top w:val="nil"/>
            </w:tcBorders>
          </w:tcPr>
          <w:p w:rsidR="001330CD" w:rsidRDefault="001330CD">
            <w:pPr>
              <w:pStyle w:val="ConsPlusNonformat"/>
            </w:pPr>
            <w:r>
              <w:t xml:space="preserve">Общественно -    </w:t>
            </w:r>
          </w:p>
          <w:p w:rsidR="001330CD" w:rsidRDefault="001330CD">
            <w:pPr>
              <w:pStyle w:val="ConsPlusNonformat"/>
            </w:pPr>
            <w:r>
              <w:t xml:space="preserve">политические     </w:t>
            </w:r>
          </w:p>
        </w:tc>
        <w:tc>
          <w:tcPr>
            <w:tcW w:w="1680" w:type="dxa"/>
            <w:tcBorders>
              <w:top w:val="nil"/>
            </w:tcBorders>
          </w:tcPr>
          <w:p w:rsidR="001330CD" w:rsidRDefault="001330CD">
            <w:pPr>
              <w:pStyle w:val="ConsPlusNonformat"/>
            </w:pPr>
            <w:r>
              <w:t xml:space="preserve">   18 - 20  </w:t>
            </w:r>
          </w:p>
        </w:tc>
        <w:tc>
          <w:tcPr>
            <w:tcW w:w="1560" w:type="dxa"/>
            <w:tcBorders>
              <w:top w:val="nil"/>
            </w:tcBorders>
          </w:tcPr>
          <w:p w:rsidR="001330CD" w:rsidRDefault="001330CD">
            <w:pPr>
              <w:pStyle w:val="ConsPlusNonformat"/>
            </w:pPr>
            <w:r>
              <w:t xml:space="preserve">  15 - 18  </w:t>
            </w:r>
          </w:p>
        </w:tc>
        <w:tc>
          <w:tcPr>
            <w:tcW w:w="1320" w:type="dxa"/>
            <w:tcBorders>
              <w:top w:val="nil"/>
            </w:tcBorders>
          </w:tcPr>
          <w:p w:rsidR="001330CD" w:rsidRDefault="001330CD">
            <w:pPr>
              <w:pStyle w:val="ConsPlusNonformat"/>
            </w:pPr>
            <w:r>
              <w:t xml:space="preserve"> 12 - 15 </w:t>
            </w:r>
          </w:p>
        </w:tc>
        <w:tc>
          <w:tcPr>
            <w:tcW w:w="1560" w:type="dxa"/>
            <w:tcBorders>
              <w:top w:val="nil"/>
            </w:tcBorders>
          </w:tcPr>
          <w:p w:rsidR="001330CD" w:rsidRDefault="001330CD">
            <w:pPr>
              <w:pStyle w:val="ConsPlusNonformat"/>
            </w:pPr>
            <w:r>
              <w:t xml:space="preserve">  8 - 10   </w:t>
            </w:r>
          </w:p>
        </w:tc>
      </w:tr>
    </w:tbl>
    <w:p w:rsidR="001330CD" w:rsidRDefault="001330CD">
      <w:pPr>
        <w:pStyle w:val="ConsPlusNormal"/>
      </w:pPr>
    </w:p>
    <w:p w:rsidR="001330CD" w:rsidRDefault="001330CD">
      <w:pPr>
        <w:pStyle w:val="ConsPlusNormal"/>
        <w:ind w:firstLine="540"/>
        <w:jc w:val="both"/>
      </w:pPr>
      <w:r>
        <w:t>Примечание. Количественные показатели наполняемости участниками клубных формирований рассчитаны на основании статистических данных.</w:t>
      </w:r>
    </w:p>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pStyle w:val="ConsPlusNormal"/>
      </w:pPr>
    </w:p>
    <w:p w:rsidR="001330CD" w:rsidRDefault="001330CD">
      <w:pPr>
        <w:rPr>
          <w:rFonts w:ascii="Times New Roman" w:eastAsia="Times New Roman" w:hAnsi="Times New Roman" w:cs="Times New Roman"/>
          <w:sz w:val="26"/>
          <w:szCs w:val="20"/>
          <w:lang w:eastAsia="ru-RU"/>
        </w:rPr>
      </w:pPr>
      <w:r>
        <w:br w:type="page"/>
      </w:r>
    </w:p>
    <w:p w:rsidR="001330CD" w:rsidRDefault="001330CD">
      <w:pPr>
        <w:pStyle w:val="ConsPlusNormal"/>
        <w:jc w:val="right"/>
      </w:pPr>
      <w:r>
        <w:lastRenderedPageBreak/>
        <w:t>Приложение N 2</w:t>
      </w:r>
    </w:p>
    <w:p w:rsidR="001330CD" w:rsidRDefault="001330CD">
      <w:pPr>
        <w:pStyle w:val="ConsPlusNormal"/>
        <w:jc w:val="right"/>
      </w:pPr>
      <w:r>
        <w:t>к Положению</w:t>
      </w:r>
    </w:p>
    <w:p w:rsidR="001330CD" w:rsidRDefault="001330CD">
      <w:pPr>
        <w:pStyle w:val="ConsPlusNormal"/>
        <w:jc w:val="right"/>
      </w:pPr>
      <w:r>
        <w:t>о клубном формировании</w:t>
      </w:r>
    </w:p>
    <w:p w:rsidR="001330CD" w:rsidRDefault="001330CD">
      <w:pPr>
        <w:pStyle w:val="ConsPlusNormal"/>
      </w:pPr>
    </w:p>
    <w:p w:rsidR="001330CD" w:rsidRDefault="001330CD">
      <w:pPr>
        <w:pStyle w:val="ConsPlusNonformat"/>
      </w:pPr>
      <w:bookmarkStart w:id="5" w:name="P467"/>
      <w:bookmarkEnd w:id="5"/>
      <w:r>
        <w:t xml:space="preserve">                              ЖУРНАЛ</w:t>
      </w:r>
    </w:p>
    <w:p w:rsidR="001330CD" w:rsidRDefault="001330CD">
      <w:pPr>
        <w:pStyle w:val="ConsPlusNonformat"/>
      </w:pPr>
      <w:r>
        <w:t xml:space="preserve">                УЧЕТА РАБОТЫ КЛУБНОГО ФОРМИРОВАНИЯ</w:t>
      </w:r>
    </w:p>
    <w:p w:rsidR="001330CD" w:rsidRDefault="001330CD">
      <w:pPr>
        <w:pStyle w:val="ConsPlusNonformat"/>
      </w:pPr>
      <w:r>
        <w:t>__________________________________________________________________</w:t>
      </w:r>
    </w:p>
    <w:p w:rsidR="001330CD" w:rsidRDefault="001330CD">
      <w:pPr>
        <w:pStyle w:val="ConsPlusNonformat"/>
      </w:pPr>
      <w:r>
        <w:t xml:space="preserve">                          (наименование)</w:t>
      </w:r>
    </w:p>
    <w:p w:rsidR="001330CD" w:rsidRDefault="001330CD">
      <w:pPr>
        <w:pStyle w:val="ConsPlusNonformat"/>
      </w:pPr>
    </w:p>
    <w:p w:rsidR="001330CD" w:rsidRDefault="001330CD">
      <w:pPr>
        <w:pStyle w:val="ConsPlusNonformat"/>
      </w:pPr>
      <w:r>
        <w:t>Класс / группа ___________________________________________________</w:t>
      </w:r>
    </w:p>
    <w:p w:rsidR="001330CD" w:rsidRDefault="001330CD">
      <w:pPr>
        <w:pStyle w:val="ConsPlusNonformat"/>
      </w:pPr>
    </w:p>
    <w:p w:rsidR="001330CD" w:rsidRDefault="001330CD">
      <w:pPr>
        <w:pStyle w:val="ConsPlusNonformat"/>
      </w:pPr>
      <w:r>
        <w:t>Руководитель</w:t>
      </w:r>
    </w:p>
    <w:p w:rsidR="001330CD" w:rsidRDefault="001330CD">
      <w:pPr>
        <w:pStyle w:val="ConsPlusNonformat"/>
      </w:pPr>
      <w:r>
        <w:t>клубного формирования ____________________________________________</w:t>
      </w:r>
    </w:p>
    <w:p w:rsidR="001330CD" w:rsidRDefault="001330CD">
      <w:pPr>
        <w:pStyle w:val="ConsPlusNonformat"/>
      </w:pPr>
    </w:p>
    <w:p w:rsidR="001330CD" w:rsidRDefault="001330CD">
      <w:pPr>
        <w:pStyle w:val="ConsPlusNonformat"/>
      </w:pPr>
      <w:r>
        <w:t>Староста _________________________________________________________</w:t>
      </w:r>
    </w:p>
    <w:p w:rsidR="001330CD" w:rsidRDefault="001330CD">
      <w:pPr>
        <w:pStyle w:val="ConsPlusNonformat"/>
      </w:pPr>
    </w:p>
    <w:p w:rsidR="001330CD" w:rsidRDefault="001330CD">
      <w:pPr>
        <w:pStyle w:val="ConsPlusNonformat"/>
      </w:pPr>
      <w:r>
        <w:t xml:space="preserve">                      __________ учебный год</w:t>
      </w:r>
    </w:p>
    <w:p w:rsidR="001330CD" w:rsidRDefault="001330CD">
      <w:pPr>
        <w:pStyle w:val="ConsPlusNormal"/>
      </w:pPr>
    </w:p>
    <w:p w:rsidR="001330CD" w:rsidRDefault="001330CD">
      <w:pPr>
        <w:pStyle w:val="ConsPlusNormal"/>
      </w:pPr>
    </w:p>
    <w:p w:rsidR="001330CD" w:rsidRDefault="001330CD">
      <w:pPr>
        <w:pStyle w:val="ConsPlusNormal"/>
        <w:jc w:val="center"/>
      </w:pPr>
      <w:r>
        <w:t>ПРАВИЛА ВЕДЕНИЯ ЖУРНАЛА</w:t>
      </w:r>
    </w:p>
    <w:p w:rsidR="001330CD" w:rsidRDefault="001330CD">
      <w:pPr>
        <w:pStyle w:val="ConsPlusNormal"/>
      </w:pPr>
    </w:p>
    <w:p w:rsidR="001330CD" w:rsidRDefault="001330CD">
      <w:pPr>
        <w:pStyle w:val="ConsPlusNormal"/>
        <w:ind w:firstLine="540"/>
        <w:jc w:val="both"/>
      </w:pPr>
      <w:r>
        <w:t>1. Журнал является основным документом учета всей работы коллектива.</w:t>
      </w:r>
    </w:p>
    <w:p w:rsidR="001330CD" w:rsidRDefault="001330CD">
      <w:pPr>
        <w:pStyle w:val="ConsPlusNormal"/>
        <w:ind w:firstLine="540"/>
        <w:jc w:val="both"/>
      </w:pPr>
      <w:r>
        <w:t>2. Журнал ведется лично руководителем коллектива (педагогом). Отметки в журнале производятся регулярно на каждом занятии.</w:t>
      </w:r>
    </w:p>
    <w:p w:rsidR="001330CD" w:rsidRDefault="001330CD">
      <w:pPr>
        <w:pStyle w:val="ConsPlusNormal"/>
        <w:ind w:firstLine="540"/>
        <w:jc w:val="both"/>
      </w:pPr>
      <w:r>
        <w:t>3. Заполнение всех граф журнала обязательно.</w:t>
      </w:r>
    </w:p>
    <w:p w:rsidR="001330CD" w:rsidRDefault="001330CD">
      <w:pPr>
        <w:pStyle w:val="ConsPlusNormal"/>
        <w:ind w:firstLine="540"/>
        <w:jc w:val="both"/>
      </w:pPr>
      <w:r>
        <w:t>4. В графах "Дневник коллектива" после каждой записи должны быть росписи руководителя коллектива (педагога) и старосты коллектива.</w:t>
      </w:r>
    </w:p>
    <w:p w:rsidR="001330CD" w:rsidRDefault="001330CD">
      <w:pPr>
        <w:pStyle w:val="ConsPlusNormal"/>
        <w:ind w:firstLine="540"/>
        <w:jc w:val="both"/>
      </w:pPr>
      <w:r>
        <w:t>5. Посещаемость занятий коллектива отмечается следующими условными обозначениями:</w:t>
      </w:r>
    </w:p>
    <w:p w:rsidR="001330CD" w:rsidRDefault="001330CD">
      <w:pPr>
        <w:pStyle w:val="ConsPlusNormal"/>
      </w:pPr>
    </w:p>
    <w:p w:rsidR="001330CD" w:rsidRDefault="001330CD">
      <w:pPr>
        <w:pStyle w:val="ConsPlusNonformat"/>
      </w:pPr>
      <w:r>
        <w:t xml:space="preserve">        Присутствовал на занятиях                "б"</w:t>
      </w:r>
    </w:p>
    <w:p w:rsidR="001330CD" w:rsidRDefault="001330CD">
      <w:pPr>
        <w:pStyle w:val="ConsPlusNonformat"/>
      </w:pPr>
    </w:p>
    <w:p w:rsidR="001330CD" w:rsidRDefault="001330CD">
      <w:pPr>
        <w:pStyle w:val="ConsPlusNonformat"/>
      </w:pPr>
      <w:r>
        <w:t xml:space="preserve">              Отсутствовал по уважительной причине:</w:t>
      </w:r>
    </w:p>
    <w:p w:rsidR="001330CD" w:rsidRDefault="001330CD">
      <w:pPr>
        <w:pStyle w:val="ConsPlusNonformat"/>
      </w:pPr>
    </w:p>
    <w:p w:rsidR="001330CD" w:rsidRDefault="001330CD">
      <w:pPr>
        <w:pStyle w:val="ConsPlusNonformat"/>
      </w:pPr>
      <w:r>
        <w:t xml:space="preserve">        Работал                                  "р"</w:t>
      </w:r>
    </w:p>
    <w:p w:rsidR="001330CD" w:rsidRDefault="001330CD">
      <w:pPr>
        <w:pStyle w:val="ConsPlusNonformat"/>
      </w:pPr>
    </w:p>
    <w:p w:rsidR="001330CD" w:rsidRDefault="001330CD">
      <w:pPr>
        <w:pStyle w:val="ConsPlusNonformat"/>
      </w:pPr>
      <w:r>
        <w:t xml:space="preserve">        Находился в командировке                 "к"</w:t>
      </w:r>
    </w:p>
    <w:p w:rsidR="001330CD" w:rsidRDefault="001330CD">
      <w:pPr>
        <w:pStyle w:val="ConsPlusNonformat"/>
      </w:pPr>
    </w:p>
    <w:p w:rsidR="001330CD" w:rsidRDefault="001330CD">
      <w:pPr>
        <w:pStyle w:val="ConsPlusNonformat"/>
      </w:pPr>
      <w:r>
        <w:t xml:space="preserve">        Болен                                    "б"</w:t>
      </w:r>
    </w:p>
    <w:p w:rsidR="001330CD" w:rsidRDefault="001330CD">
      <w:pPr>
        <w:pStyle w:val="ConsPlusNormal"/>
      </w:pPr>
    </w:p>
    <w:p w:rsidR="001330CD" w:rsidRDefault="001330CD">
      <w:pPr>
        <w:pStyle w:val="ConsPlusNormal"/>
        <w:ind w:firstLine="540"/>
        <w:jc w:val="both"/>
      </w:pPr>
      <w:r>
        <w:t>Заполнение графы отсутствующих на занятиях производится после выяснения причины отсутствия.</w:t>
      </w:r>
    </w:p>
    <w:p w:rsidR="001330CD" w:rsidRDefault="001330CD">
      <w:pPr>
        <w:pStyle w:val="ConsPlusNormal"/>
        <w:ind w:firstLine="540"/>
        <w:jc w:val="both"/>
      </w:pPr>
      <w:r>
        <w:t>6. Помарки и перечеркивания написанного текста в журнале не разрешаются.</w:t>
      </w:r>
    </w:p>
    <w:p w:rsidR="001330CD" w:rsidRDefault="001330CD">
      <w:pPr>
        <w:pStyle w:val="ConsPlusNormal"/>
        <w:ind w:firstLine="540"/>
        <w:jc w:val="both"/>
      </w:pPr>
      <w:r>
        <w:t>7. Журнал хранится в администрации клубного учреждения как документ строгой отчетности.</w:t>
      </w:r>
    </w:p>
    <w:p w:rsidR="001330CD" w:rsidRDefault="001330CD">
      <w:pPr>
        <w:pStyle w:val="ConsPlusNormal"/>
      </w:pPr>
    </w:p>
    <w:p w:rsidR="001330CD" w:rsidRDefault="001330CD">
      <w:pPr>
        <w:pStyle w:val="ConsPlusNonformat"/>
      </w:pPr>
      <w:r>
        <w:t xml:space="preserve">                         АНКЕТНЫЕ ДАННЫЕ</w:t>
      </w:r>
    </w:p>
    <w:p w:rsidR="001330CD" w:rsidRDefault="001330CD">
      <w:pPr>
        <w:pStyle w:val="ConsPlusNonformat"/>
      </w:pPr>
      <w:r>
        <w:t xml:space="preserve">                РУКОВОДИТЕЛЯ КЛУБНОГО ФОРМИРОВАНИЯ</w:t>
      </w:r>
    </w:p>
    <w:p w:rsidR="001330CD" w:rsidRDefault="001330CD">
      <w:pPr>
        <w:pStyle w:val="ConsPlusNonformat"/>
      </w:pPr>
    </w:p>
    <w:p w:rsidR="001330CD" w:rsidRDefault="001330CD">
      <w:pPr>
        <w:pStyle w:val="ConsPlusNonformat"/>
      </w:pPr>
      <w:r>
        <w:t>Фамилия, имя и отчество __________________________________________</w:t>
      </w:r>
    </w:p>
    <w:p w:rsidR="001330CD" w:rsidRDefault="001330CD">
      <w:pPr>
        <w:pStyle w:val="ConsPlusNonformat"/>
      </w:pPr>
      <w:r>
        <w:t>Год и место рождения _____________________________________________</w:t>
      </w:r>
    </w:p>
    <w:p w:rsidR="001330CD" w:rsidRDefault="001330CD">
      <w:pPr>
        <w:pStyle w:val="ConsPlusNonformat"/>
      </w:pPr>
      <w:r>
        <w:t>Образование - общее ______________________________________________</w:t>
      </w:r>
    </w:p>
    <w:p w:rsidR="001330CD" w:rsidRDefault="001330CD">
      <w:pPr>
        <w:pStyle w:val="ConsPlusNonformat"/>
      </w:pPr>
      <w:r>
        <w:t xml:space="preserve">              специальное ________________________________________</w:t>
      </w:r>
    </w:p>
    <w:p w:rsidR="001330CD" w:rsidRDefault="001330CD">
      <w:pPr>
        <w:pStyle w:val="ConsPlusNonformat"/>
      </w:pPr>
      <w:r>
        <w:t>Стаж работы в клубном учреждении _________________________________</w:t>
      </w:r>
    </w:p>
    <w:p w:rsidR="001330CD" w:rsidRDefault="001330CD">
      <w:pPr>
        <w:pStyle w:val="ConsPlusNonformat"/>
      </w:pPr>
      <w:r>
        <w:t>Место основной (штатной) работы __________________________________</w:t>
      </w:r>
    </w:p>
    <w:p w:rsidR="001330CD" w:rsidRDefault="001330CD">
      <w:pPr>
        <w:pStyle w:val="ConsPlusNonformat"/>
      </w:pPr>
      <w:r>
        <w:t>Домашний адрес _____________________ телефон _____________________</w:t>
      </w:r>
    </w:p>
    <w:p w:rsidR="001330CD" w:rsidRDefault="001330CD">
      <w:pPr>
        <w:pStyle w:val="ConsPlusNonformat"/>
      </w:pPr>
    </w:p>
    <w:p w:rsidR="001330CD" w:rsidRDefault="001330CD">
      <w:pPr>
        <w:pStyle w:val="ConsPlusNonformat"/>
      </w:pPr>
      <w:r>
        <w:t xml:space="preserve">                       СТАРОСТА КОЛЛЕКТИВА</w:t>
      </w:r>
    </w:p>
    <w:p w:rsidR="001330CD" w:rsidRDefault="001330CD">
      <w:pPr>
        <w:pStyle w:val="ConsPlusNonformat"/>
      </w:pPr>
    </w:p>
    <w:p w:rsidR="001330CD" w:rsidRDefault="001330CD">
      <w:pPr>
        <w:pStyle w:val="ConsPlusNonformat"/>
      </w:pPr>
      <w:r>
        <w:lastRenderedPageBreak/>
        <w:t>Фамилия, имя и отчество __________________________________________</w:t>
      </w:r>
    </w:p>
    <w:p w:rsidR="001330CD" w:rsidRDefault="001330CD">
      <w:pPr>
        <w:pStyle w:val="ConsPlusNonformat"/>
      </w:pPr>
      <w:r>
        <w:t>Профессия ________________________________________________________</w:t>
      </w:r>
    </w:p>
    <w:p w:rsidR="001330CD" w:rsidRDefault="001330CD">
      <w:pPr>
        <w:pStyle w:val="ConsPlusNonformat"/>
      </w:pPr>
      <w:r>
        <w:t>Где работает _____________________________________________________</w:t>
      </w:r>
    </w:p>
    <w:p w:rsidR="001330CD" w:rsidRDefault="001330CD">
      <w:pPr>
        <w:pStyle w:val="ConsPlusNonformat"/>
      </w:pPr>
      <w:r>
        <w:t>Домашний адрес ___________________________________________________</w:t>
      </w:r>
    </w:p>
    <w:p w:rsidR="001330CD" w:rsidRDefault="001330CD">
      <w:pPr>
        <w:pStyle w:val="ConsPlusNonformat"/>
      </w:pPr>
      <w:r>
        <w:t>Телефон _____________________</w:t>
      </w:r>
    </w:p>
    <w:p w:rsidR="001330CD" w:rsidRDefault="001330CD">
      <w:pPr>
        <w:pStyle w:val="ConsPlusNormal"/>
      </w:pPr>
    </w:p>
    <w:p w:rsidR="001330CD" w:rsidRDefault="001330CD">
      <w:pPr>
        <w:pStyle w:val="ConsPlusNormal"/>
        <w:jc w:val="center"/>
      </w:pPr>
      <w:r>
        <w:t>1. СПИСОК УЧАСТНИКОВ КЛУБНОГО ФОРМИРОВАНИЯ</w:t>
      </w:r>
    </w:p>
    <w:p w:rsidR="001330CD" w:rsidRDefault="001330C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1800"/>
        <w:gridCol w:w="960"/>
        <w:gridCol w:w="1920"/>
        <w:gridCol w:w="3120"/>
      </w:tblGrid>
      <w:tr w:rsidR="001330CD">
        <w:trPr>
          <w:trHeight w:val="240"/>
        </w:trPr>
        <w:tc>
          <w:tcPr>
            <w:tcW w:w="600" w:type="dxa"/>
          </w:tcPr>
          <w:p w:rsidR="001330CD" w:rsidRDefault="001330CD">
            <w:pPr>
              <w:pStyle w:val="ConsPlusNonformat"/>
            </w:pPr>
            <w:r>
              <w:t xml:space="preserve"> N </w:t>
            </w:r>
          </w:p>
          <w:p w:rsidR="001330CD" w:rsidRDefault="001330CD">
            <w:pPr>
              <w:pStyle w:val="ConsPlusNonformat"/>
            </w:pPr>
            <w:r>
              <w:t>п/п</w:t>
            </w:r>
          </w:p>
        </w:tc>
        <w:tc>
          <w:tcPr>
            <w:tcW w:w="1800" w:type="dxa"/>
          </w:tcPr>
          <w:p w:rsidR="001330CD" w:rsidRDefault="001330CD">
            <w:pPr>
              <w:pStyle w:val="ConsPlusNonformat"/>
            </w:pPr>
            <w:r>
              <w:t xml:space="preserve">  Фамилия,   </w:t>
            </w:r>
          </w:p>
          <w:p w:rsidR="001330CD" w:rsidRDefault="001330CD">
            <w:pPr>
              <w:pStyle w:val="ConsPlusNonformat"/>
            </w:pPr>
            <w:r>
              <w:t>имя, отчество</w:t>
            </w:r>
          </w:p>
        </w:tc>
        <w:tc>
          <w:tcPr>
            <w:tcW w:w="960" w:type="dxa"/>
          </w:tcPr>
          <w:p w:rsidR="001330CD" w:rsidRDefault="001330CD">
            <w:pPr>
              <w:pStyle w:val="ConsPlusNonformat"/>
            </w:pPr>
            <w:r>
              <w:t xml:space="preserve">Год   </w:t>
            </w:r>
          </w:p>
          <w:p w:rsidR="001330CD" w:rsidRDefault="001330CD">
            <w:pPr>
              <w:pStyle w:val="ConsPlusNonformat"/>
            </w:pPr>
            <w:proofErr w:type="spellStart"/>
            <w:r>
              <w:t>рожде</w:t>
            </w:r>
            <w:proofErr w:type="spellEnd"/>
            <w:r>
              <w:t>-</w:t>
            </w:r>
          </w:p>
          <w:p w:rsidR="001330CD" w:rsidRDefault="001330CD">
            <w:pPr>
              <w:pStyle w:val="ConsPlusNonformat"/>
            </w:pPr>
            <w:proofErr w:type="spellStart"/>
            <w:r>
              <w:t>ния</w:t>
            </w:r>
            <w:proofErr w:type="spellEnd"/>
            <w:r>
              <w:t xml:space="preserve">   </w:t>
            </w:r>
          </w:p>
        </w:tc>
        <w:tc>
          <w:tcPr>
            <w:tcW w:w="1920" w:type="dxa"/>
          </w:tcPr>
          <w:p w:rsidR="001330CD" w:rsidRDefault="001330CD">
            <w:pPr>
              <w:pStyle w:val="ConsPlusNonformat"/>
            </w:pPr>
            <w:r>
              <w:t>Основное место</w:t>
            </w:r>
          </w:p>
          <w:p w:rsidR="001330CD" w:rsidRDefault="001330CD">
            <w:pPr>
              <w:pStyle w:val="ConsPlusNonformat"/>
            </w:pPr>
            <w:r>
              <w:t>работы, адрес,</w:t>
            </w:r>
          </w:p>
          <w:p w:rsidR="001330CD" w:rsidRDefault="001330CD">
            <w:pPr>
              <w:pStyle w:val="ConsPlusNonformat"/>
            </w:pPr>
            <w:r>
              <w:t xml:space="preserve">   телефон    </w:t>
            </w:r>
          </w:p>
        </w:tc>
        <w:tc>
          <w:tcPr>
            <w:tcW w:w="3120" w:type="dxa"/>
          </w:tcPr>
          <w:p w:rsidR="001330CD" w:rsidRDefault="001330CD">
            <w:pPr>
              <w:pStyle w:val="ConsPlusNonformat"/>
            </w:pPr>
            <w:r>
              <w:t>Домашний адрес и телефон</w:t>
            </w:r>
          </w:p>
        </w:tc>
      </w:tr>
      <w:tr w:rsidR="001330CD">
        <w:trPr>
          <w:trHeight w:val="240"/>
        </w:trPr>
        <w:tc>
          <w:tcPr>
            <w:tcW w:w="600" w:type="dxa"/>
          </w:tcPr>
          <w:p w:rsidR="001330CD" w:rsidRDefault="001330CD">
            <w:pPr>
              <w:pStyle w:val="ConsPlusNonformat"/>
            </w:pPr>
          </w:p>
        </w:tc>
        <w:tc>
          <w:tcPr>
            <w:tcW w:w="1800" w:type="dxa"/>
          </w:tcPr>
          <w:p w:rsidR="001330CD" w:rsidRDefault="001330CD">
            <w:pPr>
              <w:pStyle w:val="ConsPlusNonformat"/>
            </w:pPr>
          </w:p>
        </w:tc>
        <w:tc>
          <w:tcPr>
            <w:tcW w:w="960" w:type="dxa"/>
          </w:tcPr>
          <w:p w:rsidR="001330CD" w:rsidRDefault="001330CD">
            <w:pPr>
              <w:pStyle w:val="ConsPlusNonformat"/>
            </w:pPr>
          </w:p>
        </w:tc>
        <w:tc>
          <w:tcPr>
            <w:tcW w:w="1920" w:type="dxa"/>
          </w:tcPr>
          <w:p w:rsidR="001330CD" w:rsidRDefault="001330CD">
            <w:pPr>
              <w:pStyle w:val="ConsPlusNonformat"/>
            </w:pPr>
          </w:p>
        </w:tc>
        <w:tc>
          <w:tcPr>
            <w:tcW w:w="3120" w:type="dxa"/>
          </w:tcPr>
          <w:p w:rsidR="001330CD" w:rsidRDefault="001330CD">
            <w:pPr>
              <w:pStyle w:val="ConsPlusNonformat"/>
            </w:pPr>
          </w:p>
        </w:tc>
      </w:tr>
      <w:tr w:rsidR="001330CD">
        <w:trPr>
          <w:trHeight w:val="240"/>
        </w:trPr>
        <w:tc>
          <w:tcPr>
            <w:tcW w:w="600" w:type="dxa"/>
          </w:tcPr>
          <w:p w:rsidR="001330CD" w:rsidRDefault="001330CD">
            <w:pPr>
              <w:pStyle w:val="ConsPlusNonformat"/>
            </w:pPr>
          </w:p>
        </w:tc>
        <w:tc>
          <w:tcPr>
            <w:tcW w:w="1800" w:type="dxa"/>
          </w:tcPr>
          <w:p w:rsidR="001330CD" w:rsidRDefault="001330CD">
            <w:pPr>
              <w:pStyle w:val="ConsPlusNonformat"/>
            </w:pPr>
          </w:p>
        </w:tc>
        <w:tc>
          <w:tcPr>
            <w:tcW w:w="960" w:type="dxa"/>
          </w:tcPr>
          <w:p w:rsidR="001330CD" w:rsidRDefault="001330CD">
            <w:pPr>
              <w:pStyle w:val="ConsPlusNonformat"/>
            </w:pPr>
          </w:p>
        </w:tc>
        <w:tc>
          <w:tcPr>
            <w:tcW w:w="1920" w:type="dxa"/>
          </w:tcPr>
          <w:p w:rsidR="001330CD" w:rsidRDefault="001330CD">
            <w:pPr>
              <w:pStyle w:val="ConsPlusNonformat"/>
            </w:pPr>
          </w:p>
        </w:tc>
        <w:tc>
          <w:tcPr>
            <w:tcW w:w="3120" w:type="dxa"/>
          </w:tcPr>
          <w:p w:rsidR="001330CD" w:rsidRDefault="001330CD">
            <w:pPr>
              <w:pStyle w:val="ConsPlusNonformat"/>
            </w:pPr>
          </w:p>
        </w:tc>
      </w:tr>
      <w:tr w:rsidR="001330CD">
        <w:trPr>
          <w:trHeight w:val="240"/>
        </w:trPr>
        <w:tc>
          <w:tcPr>
            <w:tcW w:w="600" w:type="dxa"/>
          </w:tcPr>
          <w:p w:rsidR="001330CD" w:rsidRDefault="001330CD">
            <w:pPr>
              <w:pStyle w:val="ConsPlusNonformat"/>
            </w:pPr>
          </w:p>
        </w:tc>
        <w:tc>
          <w:tcPr>
            <w:tcW w:w="1800" w:type="dxa"/>
          </w:tcPr>
          <w:p w:rsidR="001330CD" w:rsidRDefault="001330CD">
            <w:pPr>
              <w:pStyle w:val="ConsPlusNonformat"/>
            </w:pPr>
          </w:p>
        </w:tc>
        <w:tc>
          <w:tcPr>
            <w:tcW w:w="960" w:type="dxa"/>
          </w:tcPr>
          <w:p w:rsidR="001330CD" w:rsidRDefault="001330CD">
            <w:pPr>
              <w:pStyle w:val="ConsPlusNonformat"/>
            </w:pPr>
          </w:p>
        </w:tc>
        <w:tc>
          <w:tcPr>
            <w:tcW w:w="1920" w:type="dxa"/>
          </w:tcPr>
          <w:p w:rsidR="001330CD" w:rsidRDefault="001330CD">
            <w:pPr>
              <w:pStyle w:val="ConsPlusNonformat"/>
            </w:pPr>
          </w:p>
        </w:tc>
        <w:tc>
          <w:tcPr>
            <w:tcW w:w="3120" w:type="dxa"/>
          </w:tcPr>
          <w:p w:rsidR="001330CD" w:rsidRDefault="001330CD">
            <w:pPr>
              <w:pStyle w:val="ConsPlusNonformat"/>
            </w:pPr>
          </w:p>
        </w:tc>
      </w:tr>
    </w:tbl>
    <w:p w:rsidR="001330CD" w:rsidRDefault="001330CD">
      <w:pPr>
        <w:pStyle w:val="ConsPlusNormal"/>
      </w:pPr>
    </w:p>
    <w:p w:rsidR="001330CD" w:rsidRDefault="001330CD">
      <w:pPr>
        <w:pStyle w:val="ConsPlusNormal"/>
        <w:jc w:val="center"/>
      </w:pPr>
      <w:r>
        <w:t>2. УЧЕТ ПОСЕЩЕНИЙ ЗАНЯТИЙ КОЛЛЕКТИВА</w:t>
      </w:r>
    </w:p>
    <w:p w:rsidR="001330CD" w:rsidRDefault="001330CD">
      <w:pPr>
        <w:pStyle w:val="ConsPlusNormal"/>
        <w:jc w:val="center"/>
      </w:pPr>
      <w:r>
        <w:t>за ____________ месяц</w:t>
      </w:r>
    </w:p>
    <w:p w:rsidR="001330CD" w:rsidRDefault="001330C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96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864"/>
      </w:tblGrid>
      <w:tr w:rsidR="001330CD">
        <w:trPr>
          <w:trHeight w:val="160"/>
        </w:trPr>
        <w:tc>
          <w:tcPr>
            <w:tcW w:w="480" w:type="dxa"/>
          </w:tcPr>
          <w:p w:rsidR="001330CD" w:rsidRDefault="001330CD">
            <w:pPr>
              <w:pStyle w:val="ConsPlusNonformat"/>
            </w:pPr>
            <w:r>
              <w:rPr>
                <w:sz w:val="16"/>
              </w:rPr>
              <w:t xml:space="preserve"> N </w:t>
            </w:r>
          </w:p>
          <w:p w:rsidR="001330CD" w:rsidRDefault="001330CD">
            <w:pPr>
              <w:pStyle w:val="ConsPlusNonformat"/>
            </w:pPr>
            <w:r>
              <w:rPr>
                <w:sz w:val="16"/>
              </w:rPr>
              <w:t>п/п</w:t>
            </w:r>
          </w:p>
        </w:tc>
        <w:tc>
          <w:tcPr>
            <w:tcW w:w="960" w:type="dxa"/>
          </w:tcPr>
          <w:p w:rsidR="001330CD" w:rsidRDefault="001330CD">
            <w:pPr>
              <w:pStyle w:val="ConsPlusNonformat"/>
            </w:pPr>
            <w:r>
              <w:rPr>
                <w:sz w:val="16"/>
              </w:rPr>
              <w:t>Фамилия,</w:t>
            </w:r>
          </w:p>
          <w:p w:rsidR="001330CD" w:rsidRDefault="001330CD">
            <w:pPr>
              <w:pStyle w:val="ConsPlusNonformat"/>
            </w:pPr>
            <w:r>
              <w:rPr>
                <w:sz w:val="16"/>
              </w:rPr>
              <w:t xml:space="preserve">  имя,  </w:t>
            </w:r>
          </w:p>
          <w:p w:rsidR="001330CD" w:rsidRDefault="001330CD">
            <w:pPr>
              <w:pStyle w:val="ConsPlusNonformat"/>
            </w:pPr>
            <w:r>
              <w:rPr>
                <w:sz w:val="16"/>
              </w:rPr>
              <w:t>отчество</w:t>
            </w:r>
          </w:p>
        </w:tc>
        <w:tc>
          <w:tcPr>
            <w:tcW w:w="7488" w:type="dxa"/>
            <w:gridSpan w:val="26"/>
          </w:tcPr>
          <w:p w:rsidR="001330CD" w:rsidRDefault="001330CD">
            <w:pPr>
              <w:pStyle w:val="ConsPlusNonformat"/>
            </w:pPr>
            <w:r>
              <w:rPr>
                <w:sz w:val="16"/>
              </w:rPr>
              <w:t xml:space="preserve">                     Дата занятий                  </w:t>
            </w:r>
          </w:p>
        </w:tc>
        <w:tc>
          <w:tcPr>
            <w:tcW w:w="864" w:type="dxa"/>
          </w:tcPr>
          <w:p w:rsidR="001330CD" w:rsidRDefault="001330CD">
            <w:pPr>
              <w:pStyle w:val="ConsPlusNonformat"/>
            </w:pPr>
            <w:r>
              <w:rPr>
                <w:sz w:val="16"/>
              </w:rPr>
              <w:t xml:space="preserve"> Всего </w:t>
            </w:r>
          </w:p>
          <w:p w:rsidR="001330CD" w:rsidRDefault="001330CD">
            <w:pPr>
              <w:pStyle w:val="ConsPlusNonformat"/>
            </w:pPr>
            <w:r>
              <w:rPr>
                <w:sz w:val="16"/>
              </w:rPr>
              <w:t xml:space="preserve"> </w:t>
            </w:r>
            <w:proofErr w:type="spellStart"/>
            <w:r>
              <w:rPr>
                <w:sz w:val="16"/>
              </w:rPr>
              <w:t>посет</w:t>
            </w:r>
            <w:proofErr w:type="spellEnd"/>
            <w:r>
              <w:rPr>
                <w:sz w:val="16"/>
              </w:rPr>
              <w:t>.</w:t>
            </w:r>
          </w:p>
          <w:p w:rsidR="001330CD" w:rsidRDefault="001330CD">
            <w:pPr>
              <w:pStyle w:val="ConsPlusNonformat"/>
            </w:pPr>
            <w:r>
              <w:rPr>
                <w:sz w:val="16"/>
              </w:rPr>
              <w:t>занятий</w:t>
            </w:r>
          </w:p>
        </w:tc>
      </w:tr>
      <w:tr w:rsidR="001330CD">
        <w:trPr>
          <w:trHeight w:val="160"/>
        </w:trPr>
        <w:tc>
          <w:tcPr>
            <w:tcW w:w="480" w:type="dxa"/>
          </w:tcPr>
          <w:p w:rsidR="001330CD" w:rsidRDefault="001330CD">
            <w:pPr>
              <w:pStyle w:val="ConsPlusNonformat"/>
            </w:pPr>
          </w:p>
        </w:tc>
        <w:tc>
          <w:tcPr>
            <w:tcW w:w="960"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864" w:type="dxa"/>
          </w:tcPr>
          <w:p w:rsidR="001330CD" w:rsidRDefault="001330CD">
            <w:pPr>
              <w:pStyle w:val="ConsPlusNonformat"/>
            </w:pPr>
          </w:p>
        </w:tc>
      </w:tr>
      <w:tr w:rsidR="001330CD">
        <w:trPr>
          <w:trHeight w:val="160"/>
        </w:trPr>
        <w:tc>
          <w:tcPr>
            <w:tcW w:w="480" w:type="dxa"/>
          </w:tcPr>
          <w:p w:rsidR="001330CD" w:rsidRDefault="001330CD">
            <w:pPr>
              <w:pStyle w:val="ConsPlusNonformat"/>
            </w:pPr>
          </w:p>
        </w:tc>
        <w:tc>
          <w:tcPr>
            <w:tcW w:w="960"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864" w:type="dxa"/>
          </w:tcPr>
          <w:p w:rsidR="001330CD" w:rsidRDefault="001330CD">
            <w:pPr>
              <w:pStyle w:val="ConsPlusNonformat"/>
            </w:pPr>
          </w:p>
        </w:tc>
      </w:tr>
      <w:tr w:rsidR="001330CD">
        <w:trPr>
          <w:trHeight w:val="160"/>
        </w:trPr>
        <w:tc>
          <w:tcPr>
            <w:tcW w:w="480" w:type="dxa"/>
          </w:tcPr>
          <w:p w:rsidR="001330CD" w:rsidRDefault="001330CD">
            <w:pPr>
              <w:pStyle w:val="ConsPlusNonformat"/>
            </w:pPr>
          </w:p>
        </w:tc>
        <w:tc>
          <w:tcPr>
            <w:tcW w:w="960"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288" w:type="dxa"/>
          </w:tcPr>
          <w:p w:rsidR="001330CD" w:rsidRDefault="001330CD">
            <w:pPr>
              <w:pStyle w:val="ConsPlusNonformat"/>
            </w:pPr>
          </w:p>
        </w:tc>
        <w:tc>
          <w:tcPr>
            <w:tcW w:w="864" w:type="dxa"/>
          </w:tcPr>
          <w:p w:rsidR="001330CD" w:rsidRDefault="001330CD">
            <w:pPr>
              <w:pStyle w:val="ConsPlusNonformat"/>
            </w:pPr>
          </w:p>
        </w:tc>
      </w:tr>
    </w:tbl>
    <w:p w:rsidR="001330CD" w:rsidRDefault="001330CD">
      <w:pPr>
        <w:pStyle w:val="ConsPlusNormal"/>
      </w:pPr>
    </w:p>
    <w:p w:rsidR="001330CD" w:rsidRDefault="001330CD">
      <w:pPr>
        <w:pStyle w:val="ConsPlusNormal"/>
        <w:jc w:val="center"/>
      </w:pPr>
      <w:r>
        <w:t>3. РАСПИСАНИЕ</w:t>
      </w:r>
    </w:p>
    <w:p w:rsidR="001330CD" w:rsidRDefault="001330C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2280"/>
        <w:gridCol w:w="1080"/>
        <w:gridCol w:w="1080"/>
        <w:gridCol w:w="1560"/>
        <w:gridCol w:w="1800"/>
      </w:tblGrid>
      <w:tr w:rsidR="001330CD">
        <w:trPr>
          <w:trHeight w:val="240"/>
        </w:trPr>
        <w:tc>
          <w:tcPr>
            <w:tcW w:w="720" w:type="dxa"/>
            <w:vMerge w:val="restart"/>
          </w:tcPr>
          <w:p w:rsidR="001330CD" w:rsidRDefault="001330CD">
            <w:pPr>
              <w:pStyle w:val="ConsPlusNonformat"/>
            </w:pPr>
            <w:r>
              <w:t>Дата</w:t>
            </w:r>
          </w:p>
        </w:tc>
        <w:tc>
          <w:tcPr>
            <w:tcW w:w="2280" w:type="dxa"/>
            <w:vMerge w:val="restart"/>
          </w:tcPr>
          <w:p w:rsidR="001330CD" w:rsidRDefault="001330CD">
            <w:pPr>
              <w:pStyle w:val="ConsPlusNonformat"/>
            </w:pPr>
            <w:r>
              <w:t xml:space="preserve">  Тема занятий   </w:t>
            </w:r>
          </w:p>
        </w:tc>
        <w:tc>
          <w:tcPr>
            <w:tcW w:w="2160" w:type="dxa"/>
            <w:gridSpan w:val="2"/>
          </w:tcPr>
          <w:p w:rsidR="001330CD" w:rsidRDefault="001330CD">
            <w:pPr>
              <w:pStyle w:val="ConsPlusNonformat"/>
            </w:pPr>
            <w:r>
              <w:t xml:space="preserve"> Время занятий </w:t>
            </w:r>
          </w:p>
        </w:tc>
        <w:tc>
          <w:tcPr>
            <w:tcW w:w="1560" w:type="dxa"/>
            <w:vMerge w:val="restart"/>
          </w:tcPr>
          <w:p w:rsidR="001330CD" w:rsidRDefault="001330CD">
            <w:pPr>
              <w:pStyle w:val="ConsPlusNonformat"/>
            </w:pPr>
            <w:r>
              <w:t>Число часов</w:t>
            </w:r>
          </w:p>
          <w:p w:rsidR="001330CD" w:rsidRDefault="001330CD">
            <w:pPr>
              <w:pStyle w:val="ConsPlusNonformat"/>
            </w:pPr>
            <w:r>
              <w:t xml:space="preserve">  занятий  </w:t>
            </w:r>
          </w:p>
        </w:tc>
        <w:tc>
          <w:tcPr>
            <w:tcW w:w="1800" w:type="dxa"/>
            <w:vMerge w:val="restart"/>
          </w:tcPr>
          <w:p w:rsidR="001330CD" w:rsidRDefault="001330CD">
            <w:pPr>
              <w:pStyle w:val="ConsPlusNonformat"/>
            </w:pPr>
            <w:r>
              <w:t xml:space="preserve">   Подпись   </w:t>
            </w:r>
          </w:p>
          <w:p w:rsidR="001330CD" w:rsidRDefault="001330CD">
            <w:pPr>
              <w:pStyle w:val="ConsPlusNonformat"/>
            </w:pPr>
            <w:r>
              <w:t xml:space="preserve">руководителя </w:t>
            </w:r>
          </w:p>
          <w:p w:rsidR="001330CD" w:rsidRDefault="001330CD">
            <w:pPr>
              <w:pStyle w:val="ConsPlusNonformat"/>
            </w:pPr>
            <w:r>
              <w:t xml:space="preserve"> коллектива  </w:t>
            </w:r>
          </w:p>
        </w:tc>
      </w:tr>
      <w:tr w:rsidR="001330CD">
        <w:tc>
          <w:tcPr>
            <w:tcW w:w="600" w:type="dxa"/>
            <w:vMerge/>
            <w:tcBorders>
              <w:top w:val="nil"/>
            </w:tcBorders>
          </w:tcPr>
          <w:p w:rsidR="001330CD" w:rsidRDefault="001330CD"/>
        </w:tc>
        <w:tc>
          <w:tcPr>
            <w:tcW w:w="2160" w:type="dxa"/>
            <w:vMerge/>
            <w:tcBorders>
              <w:top w:val="nil"/>
            </w:tcBorders>
          </w:tcPr>
          <w:p w:rsidR="001330CD" w:rsidRDefault="001330CD"/>
        </w:tc>
        <w:tc>
          <w:tcPr>
            <w:tcW w:w="1080" w:type="dxa"/>
            <w:tcBorders>
              <w:top w:val="nil"/>
            </w:tcBorders>
          </w:tcPr>
          <w:p w:rsidR="001330CD" w:rsidRDefault="001330CD">
            <w:pPr>
              <w:pStyle w:val="ConsPlusNonformat"/>
            </w:pPr>
            <w:r>
              <w:t xml:space="preserve">начало </w:t>
            </w:r>
          </w:p>
          <w:p w:rsidR="001330CD" w:rsidRDefault="001330CD">
            <w:pPr>
              <w:pStyle w:val="ConsPlusNonformat"/>
            </w:pPr>
            <w:r>
              <w:t>ч, мин.</w:t>
            </w:r>
          </w:p>
        </w:tc>
        <w:tc>
          <w:tcPr>
            <w:tcW w:w="1080" w:type="dxa"/>
            <w:tcBorders>
              <w:top w:val="nil"/>
            </w:tcBorders>
          </w:tcPr>
          <w:p w:rsidR="001330CD" w:rsidRDefault="001330CD">
            <w:pPr>
              <w:pStyle w:val="ConsPlusNonformat"/>
            </w:pPr>
            <w:r>
              <w:t xml:space="preserve"> конец </w:t>
            </w:r>
          </w:p>
          <w:p w:rsidR="001330CD" w:rsidRDefault="001330CD">
            <w:pPr>
              <w:pStyle w:val="ConsPlusNonformat"/>
            </w:pPr>
            <w:r>
              <w:t>ч, мин.</w:t>
            </w:r>
          </w:p>
        </w:tc>
        <w:tc>
          <w:tcPr>
            <w:tcW w:w="1440" w:type="dxa"/>
            <w:vMerge/>
            <w:tcBorders>
              <w:top w:val="nil"/>
            </w:tcBorders>
          </w:tcPr>
          <w:p w:rsidR="001330CD" w:rsidRDefault="001330CD"/>
        </w:tc>
        <w:tc>
          <w:tcPr>
            <w:tcW w:w="1680" w:type="dxa"/>
            <w:vMerge/>
            <w:tcBorders>
              <w:top w:val="nil"/>
            </w:tcBorders>
          </w:tcPr>
          <w:p w:rsidR="001330CD" w:rsidRDefault="001330CD"/>
        </w:tc>
      </w:tr>
      <w:tr w:rsidR="001330CD">
        <w:trPr>
          <w:trHeight w:val="240"/>
        </w:trPr>
        <w:tc>
          <w:tcPr>
            <w:tcW w:w="720" w:type="dxa"/>
          </w:tcPr>
          <w:p w:rsidR="001330CD" w:rsidRDefault="001330CD">
            <w:pPr>
              <w:pStyle w:val="ConsPlusNonformat"/>
            </w:pPr>
          </w:p>
        </w:tc>
        <w:tc>
          <w:tcPr>
            <w:tcW w:w="2280" w:type="dxa"/>
          </w:tcPr>
          <w:p w:rsidR="001330CD" w:rsidRDefault="001330CD">
            <w:pPr>
              <w:pStyle w:val="ConsPlusNonformat"/>
            </w:pPr>
          </w:p>
        </w:tc>
        <w:tc>
          <w:tcPr>
            <w:tcW w:w="1080" w:type="dxa"/>
          </w:tcPr>
          <w:p w:rsidR="001330CD" w:rsidRDefault="001330CD">
            <w:pPr>
              <w:pStyle w:val="ConsPlusNonformat"/>
            </w:pPr>
          </w:p>
        </w:tc>
        <w:tc>
          <w:tcPr>
            <w:tcW w:w="1080" w:type="dxa"/>
          </w:tcPr>
          <w:p w:rsidR="001330CD" w:rsidRDefault="001330CD">
            <w:pPr>
              <w:pStyle w:val="ConsPlusNonformat"/>
            </w:pPr>
          </w:p>
        </w:tc>
        <w:tc>
          <w:tcPr>
            <w:tcW w:w="1560" w:type="dxa"/>
          </w:tcPr>
          <w:p w:rsidR="001330CD" w:rsidRDefault="001330CD">
            <w:pPr>
              <w:pStyle w:val="ConsPlusNonformat"/>
            </w:pPr>
          </w:p>
        </w:tc>
        <w:tc>
          <w:tcPr>
            <w:tcW w:w="1800" w:type="dxa"/>
          </w:tcPr>
          <w:p w:rsidR="001330CD" w:rsidRDefault="001330CD">
            <w:pPr>
              <w:pStyle w:val="ConsPlusNonformat"/>
            </w:pPr>
          </w:p>
        </w:tc>
      </w:tr>
      <w:tr w:rsidR="001330CD">
        <w:trPr>
          <w:trHeight w:val="240"/>
        </w:trPr>
        <w:tc>
          <w:tcPr>
            <w:tcW w:w="720" w:type="dxa"/>
          </w:tcPr>
          <w:p w:rsidR="001330CD" w:rsidRDefault="001330CD">
            <w:pPr>
              <w:pStyle w:val="ConsPlusNonformat"/>
            </w:pPr>
          </w:p>
        </w:tc>
        <w:tc>
          <w:tcPr>
            <w:tcW w:w="2280" w:type="dxa"/>
          </w:tcPr>
          <w:p w:rsidR="001330CD" w:rsidRDefault="001330CD">
            <w:pPr>
              <w:pStyle w:val="ConsPlusNonformat"/>
            </w:pPr>
          </w:p>
        </w:tc>
        <w:tc>
          <w:tcPr>
            <w:tcW w:w="1080" w:type="dxa"/>
          </w:tcPr>
          <w:p w:rsidR="001330CD" w:rsidRDefault="001330CD">
            <w:pPr>
              <w:pStyle w:val="ConsPlusNonformat"/>
            </w:pPr>
          </w:p>
        </w:tc>
        <w:tc>
          <w:tcPr>
            <w:tcW w:w="1080" w:type="dxa"/>
          </w:tcPr>
          <w:p w:rsidR="001330CD" w:rsidRDefault="001330CD">
            <w:pPr>
              <w:pStyle w:val="ConsPlusNonformat"/>
            </w:pPr>
          </w:p>
        </w:tc>
        <w:tc>
          <w:tcPr>
            <w:tcW w:w="1560" w:type="dxa"/>
          </w:tcPr>
          <w:p w:rsidR="001330CD" w:rsidRDefault="001330CD">
            <w:pPr>
              <w:pStyle w:val="ConsPlusNonformat"/>
            </w:pPr>
          </w:p>
        </w:tc>
        <w:tc>
          <w:tcPr>
            <w:tcW w:w="1800" w:type="dxa"/>
          </w:tcPr>
          <w:p w:rsidR="001330CD" w:rsidRDefault="001330CD">
            <w:pPr>
              <w:pStyle w:val="ConsPlusNonformat"/>
            </w:pPr>
          </w:p>
        </w:tc>
      </w:tr>
      <w:tr w:rsidR="001330CD">
        <w:trPr>
          <w:trHeight w:val="240"/>
        </w:trPr>
        <w:tc>
          <w:tcPr>
            <w:tcW w:w="720" w:type="dxa"/>
          </w:tcPr>
          <w:p w:rsidR="001330CD" w:rsidRDefault="001330CD">
            <w:pPr>
              <w:pStyle w:val="ConsPlusNonformat"/>
            </w:pPr>
          </w:p>
        </w:tc>
        <w:tc>
          <w:tcPr>
            <w:tcW w:w="2280" w:type="dxa"/>
          </w:tcPr>
          <w:p w:rsidR="001330CD" w:rsidRDefault="001330CD">
            <w:pPr>
              <w:pStyle w:val="ConsPlusNonformat"/>
            </w:pPr>
          </w:p>
        </w:tc>
        <w:tc>
          <w:tcPr>
            <w:tcW w:w="1080" w:type="dxa"/>
          </w:tcPr>
          <w:p w:rsidR="001330CD" w:rsidRDefault="001330CD">
            <w:pPr>
              <w:pStyle w:val="ConsPlusNonformat"/>
            </w:pPr>
          </w:p>
        </w:tc>
        <w:tc>
          <w:tcPr>
            <w:tcW w:w="1080" w:type="dxa"/>
          </w:tcPr>
          <w:p w:rsidR="001330CD" w:rsidRDefault="001330CD">
            <w:pPr>
              <w:pStyle w:val="ConsPlusNonformat"/>
            </w:pPr>
          </w:p>
        </w:tc>
        <w:tc>
          <w:tcPr>
            <w:tcW w:w="1560" w:type="dxa"/>
          </w:tcPr>
          <w:p w:rsidR="001330CD" w:rsidRDefault="001330CD">
            <w:pPr>
              <w:pStyle w:val="ConsPlusNonformat"/>
            </w:pPr>
          </w:p>
        </w:tc>
        <w:tc>
          <w:tcPr>
            <w:tcW w:w="1800" w:type="dxa"/>
          </w:tcPr>
          <w:p w:rsidR="001330CD" w:rsidRDefault="001330CD">
            <w:pPr>
              <w:pStyle w:val="ConsPlusNonformat"/>
            </w:pPr>
          </w:p>
        </w:tc>
      </w:tr>
    </w:tbl>
    <w:p w:rsidR="001330CD" w:rsidRDefault="001330CD">
      <w:pPr>
        <w:pStyle w:val="ConsPlusNormal"/>
      </w:pPr>
    </w:p>
    <w:p w:rsidR="001330CD" w:rsidRDefault="001330CD">
      <w:pPr>
        <w:pStyle w:val="ConsPlusNormal"/>
        <w:jc w:val="center"/>
      </w:pPr>
      <w:r>
        <w:t>4. УЧАСТИЕ В МЕРОПРИЯТИЯХ</w:t>
      </w:r>
    </w:p>
    <w:p w:rsidR="001330CD" w:rsidRDefault="001330C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1080"/>
        <w:gridCol w:w="1560"/>
        <w:gridCol w:w="1560"/>
        <w:gridCol w:w="1560"/>
        <w:gridCol w:w="960"/>
        <w:gridCol w:w="1320"/>
      </w:tblGrid>
      <w:tr w:rsidR="001330CD">
        <w:trPr>
          <w:trHeight w:val="240"/>
        </w:trPr>
        <w:tc>
          <w:tcPr>
            <w:tcW w:w="600" w:type="dxa"/>
          </w:tcPr>
          <w:p w:rsidR="001330CD" w:rsidRDefault="001330CD">
            <w:pPr>
              <w:pStyle w:val="ConsPlusNonformat"/>
            </w:pPr>
            <w:r>
              <w:t xml:space="preserve"> N </w:t>
            </w:r>
          </w:p>
          <w:p w:rsidR="001330CD" w:rsidRDefault="001330CD">
            <w:pPr>
              <w:pStyle w:val="ConsPlusNonformat"/>
            </w:pPr>
            <w:r>
              <w:t>п/п</w:t>
            </w:r>
          </w:p>
        </w:tc>
        <w:tc>
          <w:tcPr>
            <w:tcW w:w="1080" w:type="dxa"/>
          </w:tcPr>
          <w:p w:rsidR="001330CD" w:rsidRDefault="001330CD">
            <w:pPr>
              <w:pStyle w:val="ConsPlusNonformat"/>
            </w:pPr>
            <w:r>
              <w:t xml:space="preserve"> Число </w:t>
            </w:r>
          </w:p>
          <w:p w:rsidR="001330CD" w:rsidRDefault="001330CD">
            <w:pPr>
              <w:pStyle w:val="ConsPlusNonformat"/>
            </w:pPr>
            <w:r>
              <w:t>и месяц</w:t>
            </w:r>
          </w:p>
        </w:tc>
        <w:tc>
          <w:tcPr>
            <w:tcW w:w="1560" w:type="dxa"/>
          </w:tcPr>
          <w:p w:rsidR="001330CD" w:rsidRDefault="001330CD">
            <w:pPr>
              <w:pStyle w:val="ConsPlusNonformat"/>
            </w:pPr>
            <w:r>
              <w:t xml:space="preserve">   Место   </w:t>
            </w:r>
          </w:p>
          <w:p w:rsidR="001330CD" w:rsidRDefault="001330CD">
            <w:pPr>
              <w:pStyle w:val="ConsPlusNonformat"/>
            </w:pPr>
            <w:r>
              <w:t>мероприятия</w:t>
            </w:r>
          </w:p>
        </w:tc>
        <w:tc>
          <w:tcPr>
            <w:tcW w:w="1560" w:type="dxa"/>
          </w:tcPr>
          <w:p w:rsidR="001330CD" w:rsidRDefault="001330CD">
            <w:pPr>
              <w:pStyle w:val="ConsPlusNonformat"/>
            </w:pPr>
            <w:r>
              <w:t xml:space="preserve">  Начало   </w:t>
            </w:r>
          </w:p>
          <w:p w:rsidR="001330CD" w:rsidRDefault="001330CD">
            <w:pPr>
              <w:pStyle w:val="ConsPlusNonformat"/>
            </w:pPr>
            <w:r>
              <w:t>мероприятия</w:t>
            </w:r>
          </w:p>
        </w:tc>
        <w:tc>
          <w:tcPr>
            <w:tcW w:w="1560" w:type="dxa"/>
          </w:tcPr>
          <w:p w:rsidR="001330CD" w:rsidRDefault="001330CD">
            <w:pPr>
              <w:pStyle w:val="ConsPlusNonformat"/>
            </w:pPr>
            <w:r>
              <w:t xml:space="preserve"> Окончание </w:t>
            </w:r>
          </w:p>
          <w:p w:rsidR="001330CD" w:rsidRDefault="001330CD">
            <w:pPr>
              <w:pStyle w:val="ConsPlusNonformat"/>
            </w:pPr>
            <w:r>
              <w:t>мероприятия</w:t>
            </w:r>
          </w:p>
        </w:tc>
        <w:tc>
          <w:tcPr>
            <w:tcW w:w="960" w:type="dxa"/>
          </w:tcPr>
          <w:p w:rsidR="001330CD" w:rsidRDefault="001330CD">
            <w:pPr>
              <w:pStyle w:val="ConsPlusNonformat"/>
            </w:pPr>
            <w:r>
              <w:t>Кол-во</w:t>
            </w:r>
          </w:p>
          <w:p w:rsidR="001330CD" w:rsidRDefault="001330CD">
            <w:pPr>
              <w:pStyle w:val="ConsPlusNonformat"/>
            </w:pPr>
            <w:r>
              <w:t xml:space="preserve">часов </w:t>
            </w:r>
          </w:p>
        </w:tc>
        <w:tc>
          <w:tcPr>
            <w:tcW w:w="1320" w:type="dxa"/>
          </w:tcPr>
          <w:p w:rsidR="001330CD" w:rsidRDefault="001330CD">
            <w:pPr>
              <w:pStyle w:val="ConsPlusNonformat"/>
            </w:pPr>
            <w:r>
              <w:t xml:space="preserve"> Кол-во  </w:t>
            </w:r>
          </w:p>
          <w:p w:rsidR="001330CD" w:rsidRDefault="001330CD">
            <w:pPr>
              <w:pStyle w:val="ConsPlusNonformat"/>
            </w:pPr>
            <w:r>
              <w:t xml:space="preserve">зрителей </w:t>
            </w:r>
          </w:p>
        </w:tc>
      </w:tr>
      <w:tr w:rsidR="001330CD">
        <w:trPr>
          <w:trHeight w:val="240"/>
        </w:trPr>
        <w:tc>
          <w:tcPr>
            <w:tcW w:w="600" w:type="dxa"/>
          </w:tcPr>
          <w:p w:rsidR="001330CD" w:rsidRDefault="001330CD">
            <w:pPr>
              <w:pStyle w:val="ConsPlusNonformat"/>
            </w:pPr>
          </w:p>
        </w:tc>
        <w:tc>
          <w:tcPr>
            <w:tcW w:w="1080" w:type="dxa"/>
          </w:tcPr>
          <w:p w:rsidR="001330CD" w:rsidRDefault="001330CD">
            <w:pPr>
              <w:pStyle w:val="ConsPlusNonformat"/>
            </w:pPr>
          </w:p>
        </w:tc>
        <w:tc>
          <w:tcPr>
            <w:tcW w:w="1560" w:type="dxa"/>
          </w:tcPr>
          <w:p w:rsidR="001330CD" w:rsidRDefault="001330CD">
            <w:pPr>
              <w:pStyle w:val="ConsPlusNonformat"/>
            </w:pPr>
          </w:p>
        </w:tc>
        <w:tc>
          <w:tcPr>
            <w:tcW w:w="1560" w:type="dxa"/>
          </w:tcPr>
          <w:p w:rsidR="001330CD" w:rsidRDefault="001330CD">
            <w:pPr>
              <w:pStyle w:val="ConsPlusNonformat"/>
            </w:pPr>
          </w:p>
        </w:tc>
        <w:tc>
          <w:tcPr>
            <w:tcW w:w="1560" w:type="dxa"/>
          </w:tcPr>
          <w:p w:rsidR="001330CD" w:rsidRDefault="001330CD">
            <w:pPr>
              <w:pStyle w:val="ConsPlusNonformat"/>
            </w:pPr>
          </w:p>
        </w:tc>
        <w:tc>
          <w:tcPr>
            <w:tcW w:w="960" w:type="dxa"/>
          </w:tcPr>
          <w:p w:rsidR="001330CD" w:rsidRDefault="001330CD">
            <w:pPr>
              <w:pStyle w:val="ConsPlusNonformat"/>
            </w:pPr>
          </w:p>
        </w:tc>
        <w:tc>
          <w:tcPr>
            <w:tcW w:w="1320" w:type="dxa"/>
          </w:tcPr>
          <w:p w:rsidR="001330CD" w:rsidRDefault="001330CD">
            <w:pPr>
              <w:pStyle w:val="ConsPlusNonformat"/>
            </w:pPr>
          </w:p>
        </w:tc>
      </w:tr>
      <w:tr w:rsidR="001330CD">
        <w:trPr>
          <w:trHeight w:val="240"/>
        </w:trPr>
        <w:tc>
          <w:tcPr>
            <w:tcW w:w="600" w:type="dxa"/>
          </w:tcPr>
          <w:p w:rsidR="001330CD" w:rsidRDefault="001330CD">
            <w:pPr>
              <w:pStyle w:val="ConsPlusNonformat"/>
            </w:pPr>
          </w:p>
        </w:tc>
        <w:tc>
          <w:tcPr>
            <w:tcW w:w="1080" w:type="dxa"/>
          </w:tcPr>
          <w:p w:rsidR="001330CD" w:rsidRDefault="001330CD">
            <w:pPr>
              <w:pStyle w:val="ConsPlusNonformat"/>
            </w:pPr>
          </w:p>
        </w:tc>
        <w:tc>
          <w:tcPr>
            <w:tcW w:w="1560" w:type="dxa"/>
          </w:tcPr>
          <w:p w:rsidR="001330CD" w:rsidRDefault="001330CD">
            <w:pPr>
              <w:pStyle w:val="ConsPlusNonformat"/>
            </w:pPr>
          </w:p>
        </w:tc>
        <w:tc>
          <w:tcPr>
            <w:tcW w:w="1560" w:type="dxa"/>
          </w:tcPr>
          <w:p w:rsidR="001330CD" w:rsidRDefault="001330CD">
            <w:pPr>
              <w:pStyle w:val="ConsPlusNonformat"/>
            </w:pPr>
          </w:p>
        </w:tc>
        <w:tc>
          <w:tcPr>
            <w:tcW w:w="1560" w:type="dxa"/>
          </w:tcPr>
          <w:p w:rsidR="001330CD" w:rsidRDefault="001330CD">
            <w:pPr>
              <w:pStyle w:val="ConsPlusNonformat"/>
            </w:pPr>
          </w:p>
        </w:tc>
        <w:tc>
          <w:tcPr>
            <w:tcW w:w="960" w:type="dxa"/>
          </w:tcPr>
          <w:p w:rsidR="001330CD" w:rsidRDefault="001330CD">
            <w:pPr>
              <w:pStyle w:val="ConsPlusNonformat"/>
            </w:pPr>
          </w:p>
        </w:tc>
        <w:tc>
          <w:tcPr>
            <w:tcW w:w="1320" w:type="dxa"/>
          </w:tcPr>
          <w:p w:rsidR="001330CD" w:rsidRDefault="001330CD">
            <w:pPr>
              <w:pStyle w:val="ConsPlusNonformat"/>
            </w:pPr>
          </w:p>
        </w:tc>
      </w:tr>
      <w:tr w:rsidR="001330CD">
        <w:trPr>
          <w:trHeight w:val="240"/>
        </w:trPr>
        <w:tc>
          <w:tcPr>
            <w:tcW w:w="600" w:type="dxa"/>
          </w:tcPr>
          <w:p w:rsidR="001330CD" w:rsidRDefault="001330CD">
            <w:pPr>
              <w:pStyle w:val="ConsPlusNonformat"/>
            </w:pPr>
          </w:p>
        </w:tc>
        <w:tc>
          <w:tcPr>
            <w:tcW w:w="1080" w:type="dxa"/>
          </w:tcPr>
          <w:p w:rsidR="001330CD" w:rsidRDefault="001330CD">
            <w:pPr>
              <w:pStyle w:val="ConsPlusNonformat"/>
            </w:pPr>
          </w:p>
        </w:tc>
        <w:tc>
          <w:tcPr>
            <w:tcW w:w="1560" w:type="dxa"/>
          </w:tcPr>
          <w:p w:rsidR="001330CD" w:rsidRDefault="001330CD">
            <w:pPr>
              <w:pStyle w:val="ConsPlusNonformat"/>
            </w:pPr>
          </w:p>
        </w:tc>
        <w:tc>
          <w:tcPr>
            <w:tcW w:w="1560" w:type="dxa"/>
          </w:tcPr>
          <w:p w:rsidR="001330CD" w:rsidRDefault="001330CD">
            <w:pPr>
              <w:pStyle w:val="ConsPlusNonformat"/>
            </w:pPr>
          </w:p>
        </w:tc>
        <w:tc>
          <w:tcPr>
            <w:tcW w:w="1560" w:type="dxa"/>
          </w:tcPr>
          <w:p w:rsidR="001330CD" w:rsidRDefault="001330CD">
            <w:pPr>
              <w:pStyle w:val="ConsPlusNonformat"/>
            </w:pPr>
          </w:p>
        </w:tc>
        <w:tc>
          <w:tcPr>
            <w:tcW w:w="960" w:type="dxa"/>
          </w:tcPr>
          <w:p w:rsidR="001330CD" w:rsidRDefault="001330CD">
            <w:pPr>
              <w:pStyle w:val="ConsPlusNonformat"/>
            </w:pPr>
          </w:p>
        </w:tc>
        <w:tc>
          <w:tcPr>
            <w:tcW w:w="1320" w:type="dxa"/>
          </w:tcPr>
          <w:p w:rsidR="001330CD" w:rsidRDefault="001330CD">
            <w:pPr>
              <w:pStyle w:val="ConsPlusNonformat"/>
            </w:pPr>
          </w:p>
        </w:tc>
      </w:tr>
    </w:tbl>
    <w:p w:rsidR="001330CD" w:rsidRDefault="001330CD">
      <w:pPr>
        <w:pStyle w:val="ConsPlusNormal"/>
      </w:pPr>
    </w:p>
    <w:p w:rsidR="001330CD" w:rsidRDefault="001330CD">
      <w:pPr>
        <w:pStyle w:val="ConsPlusNonformat"/>
      </w:pPr>
      <w:r>
        <w:t xml:space="preserve">      5. ПЛАН РАБОТЫ КОЛЛЕКТИВА НА _____________ УЧЕБНЫЙ ГОД</w:t>
      </w:r>
    </w:p>
    <w:p w:rsidR="001330CD" w:rsidRDefault="001330CD">
      <w:pPr>
        <w:pStyle w:val="ConsPlusNonformat"/>
      </w:pPr>
      <w:r>
        <w:t>__________________________________________________________________</w:t>
      </w:r>
    </w:p>
    <w:p w:rsidR="001330CD" w:rsidRDefault="001330CD">
      <w:pPr>
        <w:pStyle w:val="ConsPlusNonformat"/>
      </w:pPr>
      <w:r>
        <w:t>__________________________________________________________________</w:t>
      </w:r>
    </w:p>
    <w:p w:rsidR="001330CD" w:rsidRDefault="001330CD">
      <w:pPr>
        <w:pStyle w:val="ConsPlusNonformat"/>
      </w:pPr>
      <w:r>
        <w:t>__________________________________________________________________</w:t>
      </w:r>
    </w:p>
    <w:p w:rsidR="001330CD" w:rsidRDefault="001330CD">
      <w:pPr>
        <w:pStyle w:val="ConsPlusNonformat"/>
      </w:pPr>
      <w:r>
        <w:t>__________________________________________________________________</w:t>
      </w:r>
    </w:p>
    <w:p w:rsidR="001330CD" w:rsidRDefault="001330CD">
      <w:pPr>
        <w:pStyle w:val="ConsPlusNonformat"/>
      </w:pPr>
      <w:r>
        <w:t>__________________________________________________________________</w:t>
      </w:r>
    </w:p>
    <w:p w:rsidR="001330CD" w:rsidRDefault="001330CD">
      <w:pPr>
        <w:pStyle w:val="ConsPlusNonformat"/>
      </w:pPr>
      <w:r>
        <w:t>__________________________________________________________________</w:t>
      </w:r>
    </w:p>
    <w:p w:rsidR="001330CD" w:rsidRDefault="001330CD">
      <w:pPr>
        <w:pStyle w:val="ConsPlusNonformat"/>
      </w:pPr>
      <w:r>
        <w:lastRenderedPageBreak/>
        <w:t>__________________________________________________________________</w:t>
      </w:r>
    </w:p>
    <w:p w:rsidR="001330CD" w:rsidRDefault="001330CD">
      <w:pPr>
        <w:pStyle w:val="ConsPlusNonformat"/>
      </w:pPr>
      <w:r>
        <w:t>__________________________________________________________________</w:t>
      </w:r>
    </w:p>
    <w:p w:rsidR="001330CD" w:rsidRDefault="001330CD">
      <w:pPr>
        <w:pStyle w:val="ConsPlusNonformat"/>
      </w:pPr>
    </w:p>
    <w:p w:rsidR="001330CD" w:rsidRDefault="001330CD">
      <w:pPr>
        <w:pStyle w:val="ConsPlusNonformat"/>
      </w:pPr>
      <w:r>
        <w:t xml:space="preserve">     6. ОТЧЕТ РАБОТЫ КОЛЛЕКТИВА ЗА ______________ УЧЕБНЫЙ ГОД</w:t>
      </w:r>
    </w:p>
    <w:p w:rsidR="001330CD" w:rsidRDefault="001330CD">
      <w:pPr>
        <w:pStyle w:val="ConsPlusNonformat"/>
      </w:pPr>
      <w:r>
        <w:t>__________________________________________________________________</w:t>
      </w:r>
    </w:p>
    <w:p w:rsidR="001330CD" w:rsidRDefault="001330CD">
      <w:pPr>
        <w:pStyle w:val="ConsPlusNonformat"/>
      </w:pPr>
      <w:r>
        <w:t>__________________________________________________________________</w:t>
      </w:r>
    </w:p>
    <w:p w:rsidR="001330CD" w:rsidRDefault="001330CD">
      <w:pPr>
        <w:pStyle w:val="ConsPlusNonformat"/>
      </w:pPr>
      <w:r>
        <w:t>__________________________________________________________________</w:t>
      </w:r>
    </w:p>
    <w:p w:rsidR="001330CD" w:rsidRDefault="001330CD">
      <w:pPr>
        <w:pStyle w:val="ConsPlusNonformat"/>
      </w:pPr>
      <w:r>
        <w:t>__________________________________________________________________</w:t>
      </w:r>
    </w:p>
    <w:p w:rsidR="001330CD" w:rsidRDefault="001330CD">
      <w:pPr>
        <w:pStyle w:val="ConsPlusNonformat"/>
      </w:pPr>
      <w:r>
        <w:t>__________________________________________________________________</w:t>
      </w:r>
    </w:p>
    <w:p w:rsidR="001330CD" w:rsidRDefault="001330CD">
      <w:pPr>
        <w:pStyle w:val="ConsPlusNonformat"/>
      </w:pPr>
      <w:r>
        <w:t>__________________________________________________________________</w:t>
      </w:r>
    </w:p>
    <w:p w:rsidR="001330CD" w:rsidRDefault="001330CD">
      <w:pPr>
        <w:pStyle w:val="ConsPlusNonformat"/>
      </w:pPr>
      <w:r>
        <w:t>__________________________________________________________________</w:t>
      </w:r>
    </w:p>
    <w:p w:rsidR="001330CD" w:rsidRDefault="001330CD">
      <w:pPr>
        <w:pStyle w:val="ConsPlusNonformat"/>
      </w:pPr>
      <w:r>
        <w:t>__________________________________________________________________</w:t>
      </w:r>
    </w:p>
    <w:p w:rsidR="001330CD" w:rsidRDefault="001330CD">
      <w:pPr>
        <w:pStyle w:val="ConsPlusNormal"/>
      </w:pPr>
    </w:p>
    <w:p w:rsidR="001330CD" w:rsidRDefault="001330CD">
      <w:pPr>
        <w:pStyle w:val="ConsPlusNormal"/>
      </w:pPr>
    </w:p>
    <w:p w:rsidR="001330CD" w:rsidRDefault="001330CD">
      <w:pPr>
        <w:pStyle w:val="ConsPlusNormal"/>
        <w:pBdr>
          <w:top w:val="single" w:sz="6" w:space="0" w:color="auto"/>
        </w:pBdr>
        <w:spacing w:before="100" w:after="100"/>
        <w:rPr>
          <w:sz w:val="2"/>
          <w:szCs w:val="2"/>
        </w:rPr>
      </w:pPr>
    </w:p>
    <w:p w:rsidR="00A649B5" w:rsidRPr="00A649B5" w:rsidRDefault="00A649B5" w:rsidP="00A649B5">
      <w:pPr>
        <w:spacing w:after="0" w:line="240" w:lineRule="auto"/>
        <w:rPr>
          <w:rFonts w:ascii="Times New Roman" w:hAnsi="Times New Roman" w:cs="Times New Roman"/>
          <w:sz w:val="26"/>
          <w:szCs w:val="26"/>
        </w:rPr>
      </w:pPr>
    </w:p>
    <w:sectPr w:rsidR="00A649B5" w:rsidRPr="00A649B5" w:rsidSect="009E5DC0">
      <w:pgSz w:w="11906" w:h="16838"/>
      <w:pgMar w:top="851"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CD"/>
    <w:rsid w:val="0003028E"/>
    <w:rsid w:val="001330CD"/>
    <w:rsid w:val="001D7652"/>
    <w:rsid w:val="003B7CC7"/>
    <w:rsid w:val="003F7720"/>
    <w:rsid w:val="00400822"/>
    <w:rsid w:val="00437CAC"/>
    <w:rsid w:val="00506E33"/>
    <w:rsid w:val="005D3683"/>
    <w:rsid w:val="0066531C"/>
    <w:rsid w:val="006803B6"/>
    <w:rsid w:val="0076410C"/>
    <w:rsid w:val="007967DA"/>
    <w:rsid w:val="008D6BFF"/>
    <w:rsid w:val="009A3E6D"/>
    <w:rsid w:val="009D4A9A"/>
    <w:rsid w:val="00A649B5"/>
    <w:rsid w:val="00A70350"/>
    <w:rsid w:val="00B77568"/>
    <w:rsid w:val="00BA4308"/>
    <w:rsid w:val="00C37138"/>
    <w:rsid w:val="00C5628E"/>
    <w:rsid w:val="00D00324"/>
    <w:rsid w:val="00D71929"/>
    <w:rsid w:val="00D8568B"/>
    <w:rsid w:val="00F3437D"/>
    <w:rsid w:val="00F666CB"/>
    <w:rsid w:val="00FD3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0CD"/>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Nonformat">
    <w:name w:val="ConsPlusNonformat"/>
    <w:rsid w:val="001330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0CD"/>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Cell">
    <w:name w:val="ConsPlusCell"/>
    <w:rsid w:val="001330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30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30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30C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9D4A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4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0CD"/>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Nonformat">
    <w:name w:val="ConsPlusNonformat"/>
    <w:rsid w:val="001330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0CD"/>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Cell">
    <w:name w:val="ConsPlusCell"/>
    <w:rsid w:val="001330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30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30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30C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9D4A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4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E0248A4C6B1E3F7AE5FB48507D681CFCB9E225DBE544F8CE5CF0EB26BEFD39B45CFE85CABD0EH5J3E" TargetMode="External"/><Relationship Id="rId3" Type="http://schemas.openxmlformats.org/officeDocument/2006/relationships/settings" Target="settings.xml"/><Relationship Id="rId7" Type="http://schemas.openxmlformats.org/officeDocument/2006/relationships/hyperlink" Target="consultantplus://offline/ref=F9E0248A4C6B1E3F7AE5FB48507D681CFCB9E225DBE544F8CE5CF0EB26BEFD39B45CFE85CABD0EH5J3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E0248A4C6B1E3F7AE5FB48507D681CF8B0E326D0B84EF09750F2HEJCE"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6922</Words>
  <Characters>39460</Characters>
  <Application>Microsoft Office Word</Application>
  <DocSecurity>0</DocSecurity>
  <Lines>328</Lines>
  <Paragraphs>92</Paragraphs>
  <ScaleCrop>false</ScaleCrop>
  <Company>Microsoft</Company>
  <LinksUpToDate>false</LinksUpToDate>
  <CharactersWithSpaces>46290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DeloVod</dc:creator>
  <cp:lastModifiedBy>DeloVod</cp:lastModifiedBy>
  <cp:revision>2</cp:revision>
  <cp:lastPrinted>2015-10-01T04:13:00Z</cp:lastPrinted>
  <dcterms:created xsi:type="dcterms:W3CDTF">2015-10-01T04:09:00Z</dcterms:created>
  <dcterms:modified xsi:type="dcterms:W3CDTF">2015-10-01T04:15:00Z</dcterms:modified>
</cp:coreProperties>
</file>